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802C" w14:textId="77777777" w:rsidR="00556EE3" w:rsidRDefault="00556EE3">
      <w:pPr>
        <w:jc w:val="both"/>
        <w:rPr>
          <w:rFonts w:ascii="Times New Roman" w:hAnsi="Times New Roman"/>
          <w:lang w:val="sr-Latn-RS"/>
        </w:rPr>
      </w:pPr>
    </w:p>
    <w:p w14:paraId="69DAEBD4" w14:textId="77777777" w:rsidR="00556EE3" w:rsidRDefault="00000000">
      <w:pPr>
        <w:jc w:val="both"/>
        <w:rPr>
          <w:rFonts w:ascii="Times New Roman" w:hAnsi="Times New Roman"/>
          <w:lang w:val="sr-Latn-RS"/>
        </w:rPr>
      </w:pPr>
      <w:r>
        <w:rPr>
          <w:rFonts w:ascii="Times New Roman" w:hAnsi="Times New Roman"/>
          <w:noProof/>
          <w:lang w:val="sr-Latn-RS"/>
        </w:rPr>
        <mc:AlternateContent>
          <mc:Choice Requires="wps">
            <w:drawing>
              <wp:anchor distT="0" distB="0" distL="114300" distR="114300" simplePos="0" relativeHeight="251657728" behindDoc="0" locked="0" layoutInCell="1" allowOverlap="1" wp14:anchorId="066CF617" wp14:editId="1D299704">
                <wp:simplePos x="0" y="0"/>
                <wp:positionH relativeFrom="column">
                  <wp:posOffset>1493520</wp:posOffset>
                </wp:positionH>
                <wp:positionV relativeFrom="paragraph">
                  <wp:posOffset>219075</wp:posOffset>
                </wp:positionV>
                <wp:extent cx="3558540" cy="816610"/>
                <wp:effectExtent l="0" t="0" r="22860" b="17780"/>
                <wp:wrapNone/>
                <wp:docPr id="842354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816610"/>
                        </a:xfrm>
                        <a:prstGeom prst="rect">
                          <a:avLst/>
                        </a:prstGeom>
                        <a:solidFill>
                          <a:srgbClr val="FFFFFF"/>
                        </a:solidFill>
                        <a:ln w="9525">
                          <a:solidFill>
                            <a:srgbClr val="FFFFFF"/>
                          </a:solidFill>
                          <a:miter lim="800000"/>
                        </a:ln>
                      </wps:spPr>
                      <wps:txbx>
                        <w:txbxContent>
                          <w:p w14:paraId="3C494CD9" w14:textId="77777777" w:rsidR="00556EE3" w:rsidRDefault="00000000">
                            <w:pPr>
                              <w:spacing w:after="0" w:line="240" w:lineRule="auto"/>
                              <w:ind w:left="34"/>
                              <w:rPr>
                                <w:rFonts w:ascii="Times New Roman" w:hAnsi="Times New Roman"/>
                                <w:b/>
                                <w:sz w:val="24"/>
                                <w:szCs w:val="24"/>
                              </w:rPr>
                            </w:pPr>
                            <w:proofErr w:type="spellStart"/>
                            <w:r>
                              <w:rPr>
                                <w:rFonts w:ascii="Times New Roman" w:hAnsi="Times New Roman"/>
                                <w:b/>
                                <w:sz w:val="24"/>
                                <w:szCs w:val="24"/>
                              </w:rPr>
                              <w:t>Институт</w:t>
                            </w:r>
                            <w:proofErr w:type="spellEnd"/>
                            <w:r>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rPr>
                              <w:t xml:space="preserve"> </w:t>
                            </w:r>
                            <w:proofErr w:type="spellStart"/>
                            <w:r>
                              <w:rPr>
                                <w:rFonts w:ascii="Times New Roman" w:hAnsi="Times New Roman"/>
                                <w:b/>
                                <w:sz w:val="24"/>
                                <w:szCs w:val="24"/>
                              </w:rPr>
                              <w:t>онкологију</w:t>
                            </w:r>
                            <w:proofErr w:type="spellEnd"/>
                            <w:r>
                              <w:rPr>
                                <w:rFonts w:ascii="Times New Roman" w:hAnsi="Times New Roman"/>
                                <w:b/>
                                <w:sz w:val="24"/>
                                <w:szCs w:val="24"/>
                              </w:rPr>
                              <w:t xml:space="preserve"> и </w:t>
                            </w:r>
                            <w:proofErr w:type="spellStart"/>
                            <w:r>
                              <w:rPr>
                                <w:rFonts w:ascii="Times New Roman" w:hAnsi="Times New Roman"/>
                                <w:b/>
                                <w:sz w:val="24"/>
                                <w:szCs w:val="24"/>
                              </w:rPr>
                              <w:t>радиологију</w:t>
                            </w:r>
                            <w:proofErr w:type="spellEnd"/>
                            <w:r>
                              <w:rPr>
                                <w:rFonts w:ascii="Times New Roman" w:hAnsi="Times New Roman"/>
                                <w:b/>
                                <w:sz w:val="24"/>
                                <w:szCs w:val="24"/>
                              </w:rPr>
                              <w:t xml:space="preserve"> </w:t>
                            </w:r>
                            <w:proofErr w:type="spellStart"/>
                            <w:r>
                              <w:rPr>
                                <w:rFonts w:ascii="Times New Roman" w:hAnsi="Times New Roman"/>
                                <w:b/>
                                <w:sz w:val="24"/>
                                <w:szCs w:val="24"/>
                              </w:rPr>
                              <w:t>Србије</w:t>
                            </w:r>
                            <w:proofErr w:type="spellEnd"/>
                          </w:p>
                          <w:p w14:paraId="6315FE6A" w14:textId="77777777" w:rsidR="00556EE3" w:rsidRDefault="00000000">
                            <w:pPr>
                              <w:spacing w:after="0" w:line="240" w:lineRule="auto"/>
                              <w:ind w:left="33"/>
                              <w:rPr>
                                <w:rFonts w:ascii="Times New Roman" w:hAnsi="Times New Roman"/>
                                <w:sz w:val="24"/>
                                <w:szCs w:val="24"/>
                              </w:rPr>
                            </w:pPr>
                            <w:proofErr w:type="spellStart"/>
                            <w:r>
                              <w:rPr>
                                <w:rFonts w:ascii="Times New Roman" w:hAnsi="Times New Roman"/>
                                <w:sz w:val="24"/>
                                <w:szCs w:val="24"/>
                              </w:rPr>
                              <w:t>Пастерова</w:t>
                            </w:r>
                            <w:proofErr w:type="spellEnd"/>
                            <w:r>
                              <w:rPr>
                                <w:rFonts w:ascii="Times New Roman" w:hAnsi="Times New Roman"/>
                                <w:sz w:val="24"/>
                                <w:szCs w:val="24"/>
                              </w:rPr>
                              <w:t xml:space="preserve"> 14, </w:t>
                            </w:r>
                            <w:proofErr w:type="spellStart"/>
                            <w:r>
                              <w:rPr>
                                <w:rFonts w:ascii="Times New Roman" w:hAnsi="Times New Roman"/>
                                <w:sz w:val="24"/>
                                <w:szCs w:val="24"/>
                              </w:rPr>
                              <w:t>Београд</w:t>
                            </w:r>
                            <w:proofErr w:type="spellEnd"/>
                            <w:r>
                              <w:rPr>
                                <w:rFonts w:ascii="Times New Roman" w:hAnsi="Times New Roman"/>
                                <w:sz w:val="24"/>
                                <w:szCs w:val="24"/>
                              </w:rPr>
                              <w:t xml:space="preserve">, </w:t>
                            </w:r>
                            <w:proofErr w:type="spellStart"/>
                            <w:r>
                              <w:rPr>
                                <w:rFonts w:ascii="Times New Roman" w:hAnsi="Times New Roman"/>
                                <w:sz w:val="24"/>
                                <w:szCs w:val="24"/>
                              </w:rPr>
                              <w:t>Србија</w:t>
                            </w:r>
                            <w:proofErr w:type="spellEnd"/>
                          </w:p>
                          <w:p w14:paraId="5DCE23B0" w14:textId="77777777" w:rsidR="00556EE3" w:rsidRDefault="00000000">
                            <w:pPr>
                              <w:spacing w:after="0" w:line="240" w:lineRule="auto"/>
                              <w:ind w:left="33" w:right="318"/>
                              <w:rPr>
                                <w:rFonts w:ascii="Times New Roman" w:hAnsi="Times New Roman"/>
                                <w:b/>
                                <w:sz w:val="24"/>
                                <w:szCs w:val="24"/>
                              </w:rPr>
                            </w:pPr>
                            <w:r>
                              <w:rPr>
                                <w:rFonts w:ascii="Times New Roman" w:hAnsi="Times New Roman"/>
                                <w:sz w:val="24"/>
                                <w:szCs w:val="24"/>
                              </w:rPr>
                              <w:t xml:space="preserve">+381 11 2067 100  </w:t>
                            </w:r>
                            <w:r>
                              <w:rPr>
                                <w:rFonts w:ascii="Times New Roman" w:hAnsi="Times New Roman"/>
                                <w:b/>
                                <w:sz w:val="24"/>
                                <w:szCs w:val="24"/>
                                <w:lang w:val="sr-Cyrl-CS"/>
                              </w:rPr>
                              <w:t xml:space="preserve"> </w:t>
                            </w:r>
                          </w:p>
                          <w:p w14:paraId="483C0874" w14:textId="77777777" w:rsidR="00556EE3" w:rsidRDefault="00000000">
                            <w:pPr>
                              <w:spacing w:after="0" w:line="240" w:lineRule="auto"/>
                              <w:rPr>
                                <w:rFonts w:ascii="Times New Roman" w:hAnsi="Times New Roman"/>
                                <w:sz w:val="24"/>
                                <w:szCs w:val="24"/>
                              </w:rPr>
                            </w:pPr>
                            <w:r>
                              <w:rPr>
                                <w:rFonts w:ascii="Times New Roman" w:hAnsi="Times New Roman"/>
                                <w:sz w:val="24"/>
                                <w:szCs w:val="24"/>
                              </w:rPr>
                              <w:t xml:space="preserve"> </w:t>
                            </w:r>
                            <w:hyperlink r:id="rId7" w:history="1">
                              <w:r w:rsidR="00556EE3">
                                <w:rPr>
                                  <w:rStyle w:val="Hyperlink"/>
                                  <w:rFonts w:ascii="Times New Roman" w:hAnsi="Times New Roman"/>
                                  <w:sz w:val="24"/>
                                  <w:szCs w:val="24"/>
                                </w:rPr>
                                <w:t>iors@ncrc.ac.rs</w:t>
                              </w:r>
                            </w:hyperlink>
                            <w:r>
                              <w:rPr>
                                <w:rFonts w:ascii="Times New Roman" w:hAnsi="Times New Roman"/>
                                <w:sz w:val="24"/>
                                <w:szCs w:val="24"/>
                              </w:rPr>
                              <w:t xml:space="preserve"> </w:t>
                            </w:r>
                            <w:r>
                              <w:rPr>
                                <w:rFonts w:ascii="Times New Roman" w:hAnsi="Times New Roman"/>
                                <w:sz w:val="24"/>
                                <w:szCs w:val="24"/>
                                <w:lang w:val="sr-Cyrl-CS"/>
                              </w:rPr>
                              <w:t xml:space="preserve">  </w:t>
                            </w:r>
                            <w:r>
                              <w:rPr>
                                <w:rFonts w:ascii="Times New Roman" w:hAnsi="Times New Roman"/>
                                <w:sz w:val="24"/>
                                <w:szCs w:val="24"/>
                              </w:rPr>
                              <w:t xml:space="preserve">  </w:t>
                            </w:r>
                            <w:hyperlink r:id="rId8" w:history="1">
                              <w:r w:rsidR="00556EE3">
                                <w:rPr>
                                  <w:rStyle w:val="Hyperlink"/>
                                  <w:rFonts w:ascii="Times New Roman" w:hAnsi="Times New Roman"/>
                                  <w:sz w:val="24"/>
                                  <w:szCs w:val="24"/>
                                </w:rPr>
                                <w:t>www.ncrc.ac.rs</w:t>
                              </w:r>
                            </w:hyperlink>
                            <w:r>
                              <w:rPr>
                                <w:rFonts w:ascii="Times New Roman" w:hAnsi="Times New Roman"/>
                                <w:sz w:val="24"/>
                                <w:szCs w:val="24"/>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066CF617" id="_x0000_t202" coordsize="21600,21600" o:spt="202" path="m,l,21600r21600,l21600,xe">
                <v:stroke joinstyle="miter"/>
                <v:path gradientshapeok="t" o:connecttype="rect"/>
              </v:shapetype>
              <v:shape id="Text Box 4" o:spid="_x0000_s1026" type="#_x0000_t202" style="position:absolute;left:0;text-align:left;margin-left:117.6pt;margin-top:17.25pt;width:280.2pt;height:64.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" strokecolor="white">
                <v:textbox style="mso-fit-shape-to-text:t">
                  <w:txbxContent>
                    <w:p w14:paraId="3C494CD9" w14:textId="77777777" w:rsidR="00556EE3" w:rsidRDefault="00000000">
                      <w:pPr>
                        <w:spacing w:after="0" w:line="240" w:lineRule="auto"/>
                        <w:ind w:left="34"/>
                        <w:rPr>
                          <w:rFonts w:ascii="Times New Roman" w:hAnsi="Times New Roman"/>
                          <w:b/>
                          <w:sz w:val="24"/>
                          <w:szCs w:val="24"/>
                        </w:rPr>
                      </w:pPr>
                      <w:proofErr w:type="spellStart"/>
                      <w:r>
                        <w:rPr>
                          <w:rFonts w:ascii="Times New Roman" w:hAnsi="Times New Roman"/>
                          <w:b/>
                          <w:sz w:val="24"/>
                          <w:szCs w:val="24"/>
                        </w:rPr>
                        <w:t>Институт</w:t>
                      </w:r>
                      <w:proofErr w:type="spellEnd"/>
                      <w:r>
                        <w:rPr>
                          <w:rFonts w:ascii="Times New Roman" w:hAnsi="Times New Roman"/>
                          <w:b/>
                          <w:sz w:val="24"/>
                          <w:szCs w:val="24"/>
                        </w:rPr>
                        <w:t xml:space="preserve"> </w:t>
                      </w:r>
                      <w:proofErr w:type="spellStart"/>
                      <w:r>
                        <w:rPr>
                          <w:rFonts w:ascii="Times New Roman" w:hAnsi="Times New Roman"/>
                          <w:b/>
                          <w:sz w:val="24"/>
                          <w:szCs w:val="24"/>
                        </w:rPr>
                        <w:t>за</w:t>
                      </w:r>
                      <w:proofErr w:type="spellEnd"/>
                      <w:r>
                        <w:rPr>
                          <w:rFonts w:ascii="Times New Roman" w:hAnsi="Times New Roman"/>
                          <w:b/>
                          <w:sz w:val="24"/>
                          <w:szCs w:val="24"/>
                        </w:rPr>
                        <w:t xml:space="preserve"> </w:t>
                      </w:r>
                      <w:proofErr w:type="spellStart"/>
                      <w:r>
                        <w:rPr>
                          <w:rFonts w:ascii="Times New Roman" w:hAnsi="Times New Roman"/>
                          <w:b/>
                          <w:sz w:val="24"/>
                          <w:szCs w:val="24"/>
                        </w:rPr>
                        <w:t>онкологију</w:t>
                      </w:r>
                      <w:proofErr w:type="spellEnd"/>
                      <w:r>
                        <w:rPr>
                          <w:rFonts w:ascii="Times New Roman" w:hAnsi="Times New Roman"/>
                          <w:b/>
                          <w:sz w:val="24"/>
                          <w:szCs w:val="24"/>
                        </w:rPr>
                        <w:t xml:space="preserve"> и </w:t>
                      </w:r>
                      <w:proofErr w:type="spellStart"/>
                      <w:r>
                        <w:rPr>
                          <w:rFonts w:ascii="Times New Roman" w:hAnsi="Times New Roman"/>
                          <w:b/>
                          <w:sz w:val="24"/>
                          <w:szCs w:val="24"/>
                        </w:rPr>
                        <w:t>радиологију</w:t>
                      </w:r>
                      <w:proofErr w:type="spellEnd"/>
                      <w:r>
                        <w:rPr>
                          <w:rFonts w:ascii="Times New Roman" w:hAnsi="Times New Roman"/>
                          <w:b/>
                          <w:sz w:val="24"/>
                          <w:szCs w:val="24"/>
                        </w:rPr>
                        <w:t xml:space="preserve"> </w:t>
                      </w:r>
                      <w:proofErr w:type="spellStart"/>
                      <w:r>
                        <w:rPr>
                          <w:rFonts w:ascii="Times New Roman" w:hAnsi="Times New Roman"/>
                          <w:b/>
                          <w:sz w:val="24"/>
                          <w:szCs w:val="24"/>
                        </w:rPr>
                        <w:t>Србије</w:t>
                      </w:r>
                      <w:proofErr w:type="spellEnd"/>
                    </w:p>
                    <w:p w14:paraId="6315FE6A" w14:textId="77777777" w:rsidR="00556EE3" w:rsidRDefault="00000000">
                      <w:pPr>
                        <w:spacing w:after="0" w:line="240" w:lineRule="auto"/>
                        <w:ind w:left="33"/>
                        <w:rPr>
                          <w:rFonts w:ascii="Times New Roman" w:hAnsi="Times New Roman"/>
                          <w:sz w:val="24"/>
                          <w:szCs w:val="24"/>
                        </w:rPr>
                      </w:pPr>
                      <w:proofErr w:type="spellStart"/>
                      <w:r>
                        <w:rPr>
                          <w:rFonts w:ascii="Times New Roman" w:hAnsi="Times New Roman"/>
                          <w:sz w:val="24"/>
                          <w:szCs w:val="24"/>
                        </w:rPr>
                        <w:t>Пастерова</w:t>
                      </w:r>
                      <w:proofErr w:type="spellEnd"/>
                      <w:r>
                        <w:rPr>
                          <w:rFonts w:ascii="Times New Roman" w:hAnsi="Times New Roman"/>
                          <w:sz w:val="24"/>
                          <w:szCs w:val="24"/>
                        </w:rPr>
                        <w:t xml:space="preserve"> 14, </w:t>
                      </w:r>
                      <w:proofErr w:type="spellStart"/>
                      <w:r>
                        <w:rPr>
                          <w:rFonts w:ascii="Times New Roman" w:hAnsi="Times New Roman"/>
                          <w:sz w:val="24"/>
                          <w:szCs w:val="24"/>
                        </w:rPr>
                        <w:t>Београд</w:t>
                      </w:r>
                      <w:proofErr w:type="spellEnd"/>
                      <w:r>
                        <w:rPr>
                          <w:rFonts w:ascii="Times New Roman" w:hAnsi="Times New Roman"/>
                          <w:sz w:val="24"/>
                          <w:szCs w:val="24"/>
                        </w:rPr>
                        <w:t xml:space="preserve">, </w:t>
                      </w:r>
                      <w:proofErr w:type="spellStart"/>
                      <w:r>
                        <w:rPr>
                          <w:rFonts w:ascii="Times New Roman" w:hAnsi="Times New Roman"/>
                          <w:sz w:val="24"/>
                          <w:szCs w:val="24"/>
                        </w:rPr>
                        <w:t>Србија</w:t>
                      </w:r>
                      <w:proofErr w:type="spellEnd"/>
                    </w:p>
                    <w:p w14:paraId="5DCE23B0" w14:textId="77777777" w:rsidR="00556EE3" w:rsidRDefault="00000000">
                      <w:pPr>
                        <w:spacing w:after="0" w:line="240" w:lineRule="auto"/>
                        <w:ind w:left="33" w:right="318"/>
                        <w:rPr>
                          <w:rFonts w:ascii="Times New Roman" w:hAnsi="Times New Roman"/>
                          <w:b/>
                          <w:sz w:val="24"/>
                          <w:szCs w:val="24"/>
                        </w:rPr>
                      </w:pPr>
                      <w:r>
                        <w:rPr>
                          <w:rFonts w:ascii="Times New Roman" w:hAnsi="Times New Roman"/>
                          <w:sz w:val="24"/>
                          <w:szCs w:val="24"/>
                        </w:rPr>
                        <w:t xml:space="preserve">+381 11 2067 100  </w:t>
                      </w:r>
                      <w:r>
                        <w:rPr>
                          <w:rFonts w:ascii="Times New Roman" w:hAnsi="Times New Roman"/>
                          <w:b/>
                          <w:sz w:val="24"/>
                          <w:szCs w:val="24"/>
                          <w:lang w:val="sr-Cyrl-CS"/>
                        </w:rPr>
                        <w:t xml:space="preserve"> </w:t>
                      </w:r>
                    </w:p>
                    <w:p w14:paraId="483C0874" w14:textId="77777777" w:rsidR="00556EE3" w:rsidRDefault="00000000">
                      <w:pPr>
                        <w:spacing w:after="0" w:line="240" w:lineRule="auto"/>
                        <w:rPr>
                          <w:rFonts w:ascii="Times New Roman" w:hAnsi="Times New Roman"/>
                          <w:sz w:val="24"/>
                          <w:szCs w:val="24"/>
                        </w:rPr>
                      </w:pPr>
                      <w:r>
                        <w:rPr>
                          <w:rFonts w:ascii="Times New Roman" w:hAnsi="Times New Roman"/>
                          <w:sz w:val="24"/>
                          <w:szCs w:val="24"/>
                        </w:rPr>
                        <w:t xml:space="preserve"> </w:t>
                      </w:r>
                      <w:hyperlink r:id="rId9" w:history="1">
                        <w:r w:rsidR="00556EE3">
                          <w:rPr>
                            <w:rStyle w:val="Hyperlink"/>
                            <w:rFonts w:ascii="Times New Roman" w:hAnsi="Times New Roman"/>
                            <w:sz w:val="24"/>
                            <w:szCs w:val="24"/>
                          </w:rPr>
                          <w:t>iors@ncrc.ac.rs</w:t>
                        </w:r>
                      </w:hyperlink>
                      <w:r>
                        <w:rPr>
                          <w:rFonts w:ascii="Times New Roman" w:hAnsi="Times New Roman"/>
                          <w:sz w:val="24"/>
                          <w:szCs w:val="24"/>
                        </w:rPr>
                        <w:t xml:space="preserve"> </w:t>
                      </w:r>
                      <w:r>
                        <w:rPr>
                          <w:rFonts w:ascii="Times New Roman" w:hAnsi="Times New Roman"/>
                          <w:sz w:val="24"/>
                          <w:szCs w:val="24"/>
                          <w:lang w:val="sr-Cyrl-CS"/>
                        </w:rPr>
                        <w:t xml:space="preserve">  </w:t>
                      </w:r>
                      <w:r>
                        <w:rPr>
                          <w:rFonts w:ascii="Times New Roman" w:hAnsi="Times New Roman"/>
                          <w:sz w:val="24"/>
                          <w:szCs w:val="24"/>
                        </w:rPr>
                        <w:t xml:space="preserve">  </w:t>
                      </w:r>
                      <w:hyperlink r:id="rId10" w:history="1">
                        <w:r w:rsidR="00556EE3">
                          <w:rPr>
                            <w:rStyle w:val="Hyperlink"/>
                            <w:rFonts w:ascii="Times New Roman" w:hAnsi="Times New Roman"/>
                            <w:sz w:val="24"/>
                            <w:szCs w:val="24"/>
                          </w:rPr>
                          <w:t>www.ncrc.ac.rs</w:t>
                        </w:r>
                      </w:hyperlink>
                      <w:r>
                        <w:rPr>
                          <w:rFonts w:ascii="Times New Roman" w:hAnsi="Times New Roman"/>
                          <w:sz w:val="24"/>
                          <w:szCs w:val="24"/>
                        </w:rPr>
                        <w:t xml:space="preserve"> </w:t>
                      </w:r>
                    </w:p>
                  </w:txbxContent>
                </v:textbox>
              </v:shape>
            </w:pict>
          </mc:Fallback>
        </mc:AlternateContent>
      </w:r>
    </w:p>
    <w:p w14:paraId="332F90A7" w14:textId="77777777" w:rsidR="0077668B" w:rsidRDefault="0077668B">
      <w:pPr>
        <w:jc w:val="both"/>
        <w:rPr>
          <w:rFonts w:ascii="Times New Roman" w:hAnsi="Times New Roman"/>
          <w:lang w:val="sr-Cyrl-RS"/>
        </w:rPr>
      </w:pPr>
    </w:p>
    <w:p w14:paraId="511BE751" w14:textId="77777777" w:rsidR="0077668B" w:rsidRDefault="0077668B">
      <w:pPr>
        <w:jc w:val="both"/>
        <w:rPr>
          <w:rFonts w:ascii="Times New Roman" w:hAnsi="Times New Roman"/>
          <w:lang w:val="sr-Cyrl-RS"/>
        </w:rPr>
      </w:pPr>
    </w:p>
    <w:p w14:paraId="4B73FBA2" w14:textId="77777777" w:rsidR="0077668B" w:rsidRDefault="0077668B">
      <w:pPr>
        <w:jc w:val="both"/>
        <w:rPr>
          <w:rFonts w:ascii="Times New Roman" w:hAnsi="Times New Roman"/>
          <w:lang w:val="sr-Cyrl-RS"/>
        </w:rPr>
      </w:pPr>
    </w:p>
    <w:p w14:paraId="1C479C0C" w14:textId="77777777" w:rsidR="0077668B" w:rsidRDefault="0077668B">
      <w:pPr>
        <w:jc w:val="both"/>
        <w:rPr>
          <w:rFonts w:ascii="Times New Roman" w:hAnsi="Times New Roman"/>
          <w:lang w:val="sr-Cyrl-RS"/>
        </w:rPr>
      </w:pPr>
    </w:p>
    <w:p w14:paraId="0DA7B74C" w14:textId="77777777" w:rsidR="0077668B" w:rsidRDefault="0077668B">
      <w:pPr>
        <w:jc w:val="both"/>
        <w:rPr>
          <w:rFonts w:ascii="Times New Roman" w:hAnsi="Times New Roman"/>
          <w:lang w:val="sr-Cyrl-RS"/>
        </w:rPr>
      </w:pPr>
    </w:p>
    <w:p w14:paraId="18944F39" w14:textId="77777777" w:rsidR="0077668B" w:rsidRDefault="0077668B">
      <w:pPr>
        <w:jc w:val="both"/>
        <w:rPr>
          <w:rFonts w:ascii="Times New Roman" w:hAnsi="Times New Roman"/>
          <w:lang w:val="sr-Cyrl-RS"/>
        </w:rPr>
      </w:pPr>
    </w:p>
    <w:p w14:paraId="0E9607AC" w14:textId="5AAF7DD5" w:rsidR="00556EE3" w:rsidRDefault="0077668B">
      <w:pPr>
        <w:jc w:val="both"/>
        <w:rPr>
          <w:rFonts w:ascii="Times New Roman" w:hAnsi="Times New Roman"/>
          <w:lang w:val="sr-Latn-RS"/>
        </w:rPr>
      </w:pPr>
      <w:r>
        <w:rPr>
          <w:rFonts w:ascii="Times New Roman" w:hAnsi="Times New Roman"/>
          <w:noProof/>
          <w:lang w:val="sr-Latn-RS" w:eastAsia="zh-TW"/>
        </w:rPr>
        <mc:AlternateContent>
          <mc:Choice Requires="wps">
            <w:drawing>
              <wp:anchor distT="0" distB="0" distL="114300" distR="114300" simplePos="0" relativeHeight="251659776" behindDoc="0" locked="0" layoutInCell="0" allowOverlap="0" wp14:anchorId="197B2C46" wp14:editId="46B7893B">
                <wp:simplePos x="0" y="0"/>
                <wp:positionH relativeFrom="margin">
                  <wp:posOffset>0</wp:posOffset>
                </wp:positionH>
                <wp:positionV relativeFrom="margin">
                  <wp:posOffset>2798445</wp:posOffset>
                </wp:positionV>
                <wp:extent cx="5934710" cy="3048000"/>
                <wp:effectExtent l="0" t="0" r="8890" b="0"/>
                <wp:wrapSquare wrapText="bothSides"/>
                <wp:docPr id="1056149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048000"/>
                        </a:xfrm>
                        <a:prstGeom prst="rect">
                          <a:avLst/>
                        </a:prstGeom>
                        <a:solidFill>
                          <a:srgbClr val="FFFFFF"/>
                        </a:solidFill>
                        <a:ln>
                          <a:noFill/>
                        </a:ln>
                      </wps:spPr>
                      <wps:txbx>
                        <w:txbxContent>
                          <w:p w14:paraId="0CB00485" w14:textId="77777777" w:rsidR="0077668B" w:rsidRDefault="0077668B" w:rsidP="0077668B">
                            <w:pPr>
                              <w:ind w:left="693"/>
                              <w:jc w:val="center"/>
                              <w:rPr>
                                <w:b/>
                                <w:sz w:val="40"/>
                                <w:szCs w:val="40"/>
                              </w:rPr>
                            </w:pPr>
                          </w:p>
                          <w:p w14:paraId="57AA0861" w14:textId="78D32E35" w:rsidR="0077668B" w:rsidRPr="005B55F2" w:rsidRDefault="0077668B" w:rsidP="0077668B">
                            <w:pPr>
                              <w:ind w:left="693"/>
                              <w:jc w:val="center"/>
                              <w:rPr>
                                <w:rFonts w:ascii="Times New Roman" w:hAnsi="Times New Roman"/>
                                <w:b/>
                                <w:sz w:val="40"/>
                                <w:szCs w:val="40"/>
                                <w:lang w:val="sr-Cyrl-RS"/>
                              </w:rPr>
                            </w:pPr>
                            <w:r>
                              <w:rPr>
                                <w:rFonts w:ascii="Times New Roman" w:hAnsi="Times New Roman"/>
                                <w:b/>
                                <w:sz w:val="40"/>
                                <w:szCs w:val="40"/>
                              </w:rPr>
                              <w:t xml:space="preserve">ПРОЦЕДУРА </w:t>
                            </w:r>
                            <w:r w:rsidR="005B55F2">
                              <w:rPr>
                                <w:rFonts w:ascii="Times New Roman" w:hAnsi="Times New Roman"/>
                                <w:b/>
                                <w:sz w:val="40"/>
                                <w:szCs w:val="40"/>
                                <w:lang w:val="sr-Cyrl-RS"/>
                              </w:rPr>
                              <w:t>ЗА</w:t>
                            </w:r>
                          </w:p>
                          <w:p w14:paraId="31105592" w14:textId="77777777" w:rsidR="0077668B" w:rsidRDefault="0077668B" w:rsidP="0077668B">
                            <w:pPr>
                              <w:ind w:left="693"/>
                              <w:jc w:val="center"/>
                              <w:rPr>
                                <w:rFonts w:ascii="Times New Roman" w:hAnsi="Times New Roman"/>
                                <w:b/>
                                <w:sz w:val="40"/>
                                <w:szCs w:val="40"/>
                                <w:lang w:val="sr-Cyrl-RS"/>
                              </w:rPr>
                            </w:pPr>
                            <w:r>
                              <w:rPr>
                                <w:rFonts w:ascii="Times New Roman" w:hAnsi="Times New Roman"/>
                                <w:b/>
                                <w:sz w:val="40"/>
                                <w:szCs w:val="40"/>
                              </w:rPr>
                              <w:t xml:space="preserve">УНОС ПОДАТАКА </w:t>
                            </w:r>
                            <w:proofErr w:type="gramStart"/>
                            <w:r>
                              <w:rPr>
                                <w:rFonts w:ascii="Times New Roman" w:hAnsi="Times New Roman"/>
                                <w:b/>
                                <w:sz w:val="40"/>
                                <w:szCs w:val="40"/>
                              </w:rPr>
                              <w:t>У  ИСТОРИЈУ</w:t>
                            </w:r>
                            <w:proofErr w:type="gramEnd"/>
                            <w:r>
                              <w:rPr>
                                <w:rFonts w:ascii="Times New Roman" w:hAnsi="Times New Roman"/>
                                <w:b/>
                                <w:sz w:val="40"/>
                                <w:szCs w:val="40"/>
                              </w:rPr>
                              <w:t xml:space="preserve"> БОЛЕСТИ И ОТПУСН</w:t>
                            </w:r>
                            <w:r>
                              <w:rPr>
                                <w:rFonts w:ascii="Times New Roman" w:hAnsi="Times New Roman"/>
                                <w:b/>
                                <w:sz w:val="40"/>
                                <w:szCs w:val="40"/>
                                <w:lang w:val="sr-Cyrl-RS"/>
                              </w:rPr>
                              <w:t xml:space="preserve">У </w:t>
                            </w:r>
                            <w:r>
                              <w:rPr>
                                <w:rFonts w:ascii="Times New Roman" w:hAnsi="Times New Roman"/>
                                <w:b/>
                                <w:sz w:val="40"/>
                                <w:szCs w:val="40"/>
                              </w:rPr>
                              <w:t>ЛИСТ</w:t>
                            </w:r>
                            <w:r>
                              <w:rPr>
                                <w:rFonts w:ascii="Times New Roman" w:hAnsi="Times New Roman"/>
                                <w:b/>
                                <w:sz w:val="40"/>
                                <w:szCs w:val="40"/>
                                <w:lang w:val="sr-Cyrl-RS"/>
                              </w:rPr>
                              <w:t>У</w:t>
                            </w:r>
                            <w:r>
                              <w:rPr>
                                <w:rFonts w:ascii="Times New Roman" w:hAnsi="Times New Roman"/>
                                <w:b/>
                                <w:sz w:val="40"/>
                                <w:szCs w:val="40"/>
                              </w:rPr>
                              <w:t xml:space="preserve"> </w:t>
                            </w:r>
                            <w:r>
                              <w:rPr>
                                <w:rFonts w:ascii="Times New Roman" w:hAnsi="Times New Roman"/>
                                <w:b/>
                                <w:sz w:val="40"/>
                                <w:szCs w:val="40"/>
                                <w:lang w:val="sr-Cyrl-RS"/>
                              </w:rPr>
                              <w:t>КЛИНИКЕ ЗА ИНТЕРНИСТИЧКУ ОНКОЛОГИЈУ</w:t>
                            </w:r>
                          </w:p>
                        </w:txbxContent>
                      </wps:txbx>
                      <wps:bodyPr rot="0" vert="horz" wrap="square" lIns="91440" tIns="45720" rIns="91440" bIns="45720" anchor="t" anchorCtr="0" upright="1">
                        <a:noAutofit/>
                      </wps:bodyPr>
                    </wps:wsp>
                  </a:graphicData>
                </a:graphic>
              </wp:anchor>
            </w:drawing>
          </mc:Choice>
          <mc:Fallback>
            <w:pict>
              <v:shape w14:anchorId="197B2C46" id="Text Box 3" o:spid="_x0000_s1027" type="#_x0000_t202" style="position:absolute;left:0;text-align:left;margin-left:0;margin-top:220.35pt;width:467.3pt;height:240pt;z-index:2516597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" o:allowincell="f" o:allowoverlap="f" stroked="f">
                <v:textbox>
                  <w:txbxContent>
                    <w:p w14:paraId="0CB00485" w14:textId="77777777" w:rsidR="0077668B" w:rsidRDefault="0077668B" w:rsidP="0077668B">
                      <w:pPr>
                        <w:ind w:left="693"/>
                        <w:jc w:val="center"/>
                        <w:rPr>
                          <w:b/>
                          <w:sz w:val="40"/>
                          <w:szCs w:val="40"/>
                        </w:rPr>
                      </w:pPr>
                    </w:p>
                    <w:p w14:paraId="57AA0861" w14:textId="78D32E35" w:rsidR="0077668B" w:rsidRPr="005B55F2" w:rsidRDefault="0077668B" w:rsidP="0077668B">
                      <w:pPr>
                        <w:ind w:left="693"/>
                        <w:jc w:val="center"/>
                        <w:rPr>
                          <w:rFonts w:ascii="Times New Roman" w:hAnsi="Times New Roman"/>
                          <w:b/>
                          <w:sz w:val="40"/>
                          <w:szCs w:val="40"/>
                          <w:lang w:val="sr-Cyrl-RS"/>
                        </w:rPr>
                      </w:pPr>
                      <w:r>
                        <w:rPr>
                          <w:rFonts w:ascii="Times New Roman" w:hAnsi="Times New Roman"/>
                          <w:b/>
                          <w:sz w:val="40"/>
                          <w:szCs w:val="40"/>
                        </w:rPr>
                        <w:t xml:space="preserve">ПРОЦЕДУРА </w:t>
                      </w:r>
                      <w:r w:rsidR="005B55F2">
                        <w:rPr>
                          <w:rFonts w:ascii="Times New Roman" w:hAnsi="Times New Roman"/>
                          <w:b/>
                          <w:sz w:val="40"/>
                          <w:szCs w:val="40"/>
                          <w:lang w:val="sr-Cyrl-RS"/>
                        </w:rPr>
                        <w:t>ЗА</w:t>
                      </w:r>
                    </w:p>
                    <w:p w14:paraId="31105592" w14:textId="77777777" w:rsidR="0077668B" w:rsidRDefault="0077668B" w:rsidP="0077668B">
                      <w:pPr>
                        <w:ind w:left="693"/>
                        <w:jc w:val="center"/>
                        <w:rPr>
                          <w:rFonts w:ascii="Times New Roman" w:hAnsi="Times New Roman"/>
                          <w:b/>
                          <w:sz w:val="40"/>
                          <w:szCs w:val="40"/>
                          <w:lang w:val="sr-Cyrl-RS"/>
                        </w:rPr>
                      </w:pPr>
                      <w:r>
                        <w:rPr>
                          <w:rFonts w:ascii="Times New Roman" w:hAnsi="Times New Roman"/>
                          <w:b/>
                          <w:sz w:val="40"/>
                          <w:szCs w:val="40"/>
                        </w:rPr>
                        <w:t xml:space="preserve">УНОС ПОДАТАКА </w:t>
                      </w:r>
                      <w:proofErr w:type="gramStart"/>
                      <w:r>
                        <w:rPr>
                          <w:rFonts w:ascii="Times New Roman" w:hAnsi="Times New Roman"/>
                          <w:b/>
                          <w:sz w:val="40"/>
                          <w:szCs w:val="40"/>
                        </w:rPr>
                        <w:t>У  ИСТОРИЈУ</w:t>
                      </w:r>
                      <w:proofErr w:type="gramEnd"/>
                      <w:r>
                        <w:rPr>
                          <w:rFonts w:ascii="Times New Roman" w:hAnsi="Times New Roman"/>
                          <w:b/>
                          <w:sz w:val="40"/>
                          <w:szCs w:val="40"/>
                        </w:rPr>
                        <w:t xml:space="preserve"> БОЛЕСТИ И ОТПУСН</w:t>
                      </w:r>
                      <w:r>
                        <w:rPr>
                          <w:rFonts w:ascii="Times New Roman" w:hAnsi="Times New Roman"/>
                          <w:b/>
                          <w:sz w:val="40"/>
                          <w:szCs w:val="40"/>
                          <w:lang w:val="sr-Cyrl-RS"/>
                        </w:rPr>
                        <w:t xml:space="preserve">У </w:t>
                      </w:r>
                      <w:r>
                        <w:rPr>
                          <w:rFonts w:ascii="Times New Roman" w:hAnsi="Times New Roman"/>
                          <w:b/>
                          <w:sz w:val="40"/>
                          <w:szCs w:val="40"/>
                        </w:rPr>
                        <w:t>ЛИСТ</w:t>
                      </w:r>
                      <w:r>
                        <w:rPr>
                          <w:rFonts w:ascii="Times New Roman" w:hAnsi="Times New Roman"/>
                          <w:b/>
                          <w:sz w:val="40"/>
                          <w:szCs w:val="40"/>
                          <w:lang w:val="sr-Cyrl-RS"/>
                        </w:rPr>
                        <w:t>У</w:t>
                      </w:r>
                      <w:r>
                        <w:rPr>
                          <w:rFonts w:ascii="Times New Roman" w:hAnsi="Times New Roman"/>
                          <w:b/>
                          <w:sz w:val="40"/>
                          <w:szCs w:val="40"/>
                        </w:rPr>
                        <w:t xml:space="preserve"> </w:t>
                      </w:r>
                      <w:r>
                        <w:rPr>
                          <w:rFonts w:ascii="Times New Roman" w:hAnsi="Times New Roman"/>
                          <w:b/>
                          <w:sz w:val="40"/>
                          <w:szCs w:val="40"/>
                          <w:lang w:val="sr-Cyrl-RS"/>
                        </w:rPr>
                        <w:t>КЛИНИКЕ ЗА ИНТЕРНИСТИЧКУ ОНКОЛОГИЈУ</w:t>
                      </w:r>
                    </w:p>
                  </w:txbxContent>
                </v:textbox>
                <w10:wrap type="square" anchorx="margin" anchory="margin"/>
              </v:shape>
            </w:pict>
          </mc:Fallback>
        </mc:AlternateContent>
      </w:r>
      <w:r>
        <w:rPr>
          <w:rFonts w:ascii="Times New Roman" w:hAnsi="Times New Roman"/>
          <w:noProof/>
          <w:lang w:val="sr-Latn-RS"/>
        </w:rPr>
        <w:drawing>
          <wp:anchor distT="0" distB="0" distL="114300" distR="114300" simplePos="0" relativeHeight="251656704" behindDoc="0" locked="0" layoutInCell="1" allowOverlap="1" wp14:anchorId="5F9332F1" wp14:editId="2D163420">
            <wp:simplePos x="0" y="0"/>
            <wp:positionH relativeFrom="margin">
              <wp:posOffset>754380</wp:posOffset>
            </wp:positionH>
            <wp:positionV relativeFrom="margin">
              <wp:posOffset>629920</wp:posOffset>
            </wp:positionV>
            <wp:extent cx="708660" cy="617220"/>
            <wp:effectExtent l="0" t="0" r="0" b="0"/>
            <wp:wrapSquare wrapText="bothSides"/>
            <wp:docPr id="2" name="Picture 17" descr="LOGO 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LOGO PROC"/>
                    <pic:cNvPicPr>
                      <a:picLocks noChangeAspect="1" noChangeArrowheads="1"/>
                    </pic:cNvPicPr>
                  </pic:nvPicPr>
                  <pic:blipFill>
                    <a:blip r:embed="rId11" cstate="print"/>
                    <a:srcRect l="35150" t="7086" r="33449" b="46535"/>
                    <a:stretch>
                      <a:fillRect/>
                    </a:stretch>
                  </pic:blipFill>
                  <pic:spPr>
                    <a:xfrm>
                      <a:off x="0" y="0"/>
                      <a:ext cx="708660" cy="617220"/>
                    </a:xfrm>
                    <a:prstGeom prst="rect">
                      <a:avLst/>
                    </a:prstGeom>
                    <a:noFill/>
                    <a:ln w="9525">
                      <a:noFill/>
                      <a:miter lim="800000"/>
                      <a:headEnd/>
                      <a:tailEnd/>
                    </a:ln>
                  </pic:spPr>
                </pic:pic>
              </a:graphicData>
            </a:graphic>
          </wp:anchor>
        </w:drawing>
      </w:r>
    </w:p>
    <w:tbl>
      <w:tblPr>
        <w:tblpPr w:leftFromText="181" w:rightFromText="181" w:vertAnchor="page" w:horzAnchor="margin" w:tblpY="9265"/>
        <w:tblOverlap w:val="never"/>
        <w:tblW w:w="5033" w:type="pct"/>
        <w:tblBorders>
          <w:top w:val="double" w:sz="4" w:space="0" w:color="BFBFBF"/>
          <w:left w:val="double" w:sz="4" w:space="0" w:color="BFBFBF"/>
          <w:bottom w:val="double" w:sz="4" w:space="0" w:color="BFBFBF"/>
          <w:right w:val="double" w:sz="4" w:space="0" w:color="BFBFBF"/>
          <w:insideH w:val="double" w:sz="4" w:space="0" w:color="BFBFBF"/>
          <w:insideV w:val="single" w:sz="4" w:space="0" w:color="BFBFBF"/>
        </w:tblBorders>
        <w:tblLook w:val="04A0" w:firstRow="1" w:lastRow="0" w:firstColumn="1" w:lastColumn="0" w:noHBand="0" w:noVBand="1"/>
      </w:tblPr>
      <w:tblGrid>
        <w:gridCol w:w="2729"/>
        <w:gridCol w:w="6327"/>
      </w:tblGrid>
      <w:tr w:rsidR="00556EE3" w14:paraId="7CFC5370" w14:textId="77777777">
        <w:trPr>
          <w:trHeight w:val="680"/>
        </w:trPr>
        <w:tc>
          <w:tcPr>
            <w:tcW w:w="1507" w:type="pct"/>
            <w:vAlign w:val="center"/>
          </w:tcPr>
          <w:p w14:paraId="2CB11B4A" w14:textId="77777777" w:rsidR="00556EE3" w:rsidRDefault="00000000">
            <w:pPr>
              <w:spacing w:after="0" w:line="240" w:lineRule="auto"/>
              <w:jc w:val="both"/>
              <w:rPr>
                <w:rFonts w:ascii="Times New Roman" w:hAnsi="Times New Roman"/>
                <w:sz w:val="24"/>
                <w:lang w:val="sr-Latn-RS"/>
              </w:rPr>
            </w:pPr>
            <w:r>
              <w:rPr>
                <w:rFonts w:ascii="Times New Roman" w:hAnsi="Times New Roman"/>
                <w:sz w:val="24"/>
                <w:lang w:val="sr-Latn-RS"/>
              </w:rPr>
              <w:t>Ознака процедуре</w:t>
            </w:r>
          </w:p>
        </w:tc>
        <w:tc>
          <w:tcPr>
            <w:tcW w:w="3493" w:type="pct"/>
            <w:vAlign w:val="center"/>
          </w:tcPr>
          <w:p w14:paraId="2170BC81" w14:textId="68A2316D" w:rsidR="00556EE3" w:rsidRDefault="00000000">
            <w:pPr>
              <w:spacing w:after="0" w:line="240" w:lineRule="auto"/>
              <w:ind w:left="316"/>
              <w:jc w:val="both"/>
              <w:rPr>
                <w:rFonts w:ascii="Times New Roman" w:hAnsi="Times New Roman"/>
                <w:sz w:val="28"/>
                <w:lang w:val="sr-Cyrl-RS"/>
              </w:rPr>
            </w:pPr>
            <w:r>
              <w:rPr>
                <w:rFonts w:ascii="Times New Roman" w:hAnsi="Times New Roman"/>
                <w:b/>
                <w:sz w:val="28"/>
                <w:lang w:val="sr-Latn-RS"/>
              </w:rPr>
              <w:t>П.КИО.</w:t>
            </w:r>
            <w:r w:rsidR="0077668B">
              <w:rPr>
                <w:rFonts w:ascii="Times New Roman" w:hAnsi="Times New Roman"/>
                <w:b/>
                <w:sz w:val="28"/>
                <w:lang w:val="sr-Cyrl-RS"/>
              </w:rPr>
              <w:t>14</w:t>
            </w:r>
          </w:p>
        </w:tc>
      </w:tr>
      <w:tr w:rsidR="00556EE3" w14:paraId="5925D6AE" w14:textId="77777777">
        <w:trPr>
          <w:trHeight w:val="839"/>
        </w:trPr>
        <w:tc>
          <w:tcPr>
            <w:tcW w:w="1507" w:type="pct"/>
            <w:vAlign w:val="center"/>
          </w:tcPr>
          <w:p w14:paraId="7719E0D4" w14:textId="77777777" w:rsidR="00556EE3" w:rsidRDefault="00000000">
            <w:pPr>
              <w:spacing w:after="0" w:line="240" w:lineRule="auto"/>
              <w:jc w:val="both"/>
              <w:rPr>
                <w:rFonts w:ascii="Times New Roman" w:hAnsi="Times New Roman"/>
                <w:sz w:val="24"/>
                <w:lang w:val="sr-Latn-RS"/>
              </w:rPr>
            </w:pPr>
            <w:r>
              <w:rPr>
                <w:rFonts w:ascii="Times New Roman" w:hAnsi="Times New Roman"/>
                <w:sz w:val="24"/>
                <w:lang w:val="sr-Latn-RS"/>
              </w:rPr>
              <w:t>Верзија</w:t>
            </w:r>
          </w:p>
        </w:tc>
        <w:tc>
          <w:tcPr>
            <w:tcW w:w="3493" w:type="pct"/>
            <w:vAlign w:val="center"/>
          </w:tcPr>
          <w:p w14:paraId="36D309A5" w14:textId="77777777" w:rsidR="00556EE3" w:rsidRPr="002B1995" w:rsidRDefault="00000000">
            <w:pPr>
              <w:spacing w:after="0" w:line="240" w:lineRule="auto"/>
              <w:ind w:left="316"/>
              <w:jc w:val="both"/>
              <w:rPr>
                <w:rFonts w:ascii="Times New Roman" w:hAnsi="Times New Roman"/>
                <w:sz w:val="28"/>
                <w:lang w:val="sr-Latn-RS"/>
              </w:rPr>
            </w:pPr>
            <w:r w:rsidRPr="002B1995">
              <w:rPr>
                <w:rFonts w:ascii="Times New Roman" w:hAnsi="Times New Roman"/>
                <w:sz w:val="28"/>
                <w:lang w:val="sr-Latn-RS"/>
              </w:rPr>
              <w:t>02</w:t>
            </w:r>
          </w:p>
        </w:tc>
      </w:tr>
      <w:tr w:rsidR="00556EE3" w14:paraId="55C5F1D4" w14:textId="77777777">
        <w:trPr>
          <w:trHeight w:val="911"/>
        </w:trPr>
        <w:tc>
          <w:tcPr>
            <w:tcW w:w="1507" w:type="pct"/>
            <w:vAlign w:val="center"/>
          </w:tcPr>
          <w:p w14:paraId="1BA9C5F4" w14:textId="77777777" w:rsidR="00556EE3" w:rsidRDefault="00000000">
            <w:pPr>
              <w:spacing w:after="0" w:line="240" w:lineRule="auto"/>
              <w:jc w:val="both"/>
              <w:rPr>
                <w:rFonts w:ascii="Times New Roman" w:hAnsi="Times New Roman"/>
                <w:sz w:val="24"/>
                <w:lang w:val="sr-Latn-RS"/>
              </w:rPr>
            </w:pPr>
            <w:r>
              <w:rPr>
                <w:rFonts w:ascii="Times New Roman" w:hAnsi="Times New Roman"/>
                <w:sz w:val="24"/>
                <w:lang w:val="sr-Latn-RS"/>
              </w:rPr>
              <w:t>Датум усвајања</w:t>
            </w:r>
          </w:p>
        </w:tc>
        <w:tc>
          <w:tcPr>
            <w:tcW w:w="3493" w:type="pct"/>
            <w:vAlign w:val="center"/>
          </w:tcPr>
          <w:p w14:paraId="5B1BD4F7" w14:textId="0C7F3F3C" w:rsidR="00556EE3" w:rsidRPr="002B1995" w:rsidRDefault="002B1995">
            <w:pPr>
              <w:spacing w:after="0" w:line="240" w:lineRule="auto"/>
              <w:ind w:left="316"/>
              <w:jc w:val="both"/>
              <w:rPr>
                <w:rFonts w:ascii="Times New Roman" w:hAnsi="Times New Roman"/>
                <w:sz w:val="28"/>
                <w:lang w:val="sr-Latn-RS"/>
              </w:rPr>
            </w:pPr>
            <w:r>
              <w:rPr>
                <w:rFonts w:ascii="Times New Roman" w:hAnsi="Times New Roman"/>
                <w:sz w:val="28"/>
                <w:szCs w:val="28"/>
                <w:lang w:val="sr-Cyrl-RS"/>
              </w:rPr>
              <w:t>05</w:t>
            </w:r>
            <w:r w:rsidR="00000000" w:rsidRPr="002B1995">
              <w:rPr>
                <w:rFonts w:ascii="Times New Roman" w:hAnsi="Times New Roman"/>
                <w:sz w:val="28"/>
                <w:szCs w:val="28"/>
                <w:lang w:val="sr-Latn-RS"/>
              </w:rPr>
              <w:t>.0</w:t>
            </w:r>
            <w:r>
              <w:rPr>
                <w:rFonts w:ascii="Times New Roman" w:hAnsi="Times New Roman"/>
                <w:sz w:val="28"/>
                <w:szCs w:val="28"/>
                <w:lang w:val="sr-Cyrl-RS"/>
              </w:rPr>
              <w:t>6</w:t>
            </w:r>
            <w:r w:rsidR="00000000" w:rsidRPr="002B1995">
              <w:rPr>
                <w:rFonts w:ascii="Times New Roman" w:hAnsi="Times New Roman"/>
                <w:sz w:val="28"/>
                <w:szCs w:val="28"/>
                <w:lang w:val="sr-Latn-RS"/>
              </w:rPr>
              <w:t>.202</w:t>
            </w:r>
            <w:r>
              <w:rPr>
                <w:rFonts w:ascii="Times New Roman" w:hAnsi="Times New Roman"/>
                <w:sz w:val="28"/>
                <w:szCs w:val="28"/>
                <w:lang w:val="sr-Cyrl-RS"/>
              </w:rPr>
              <w:t>6</w:t>
            </w:r>
            <w:r w:rsidR="00000000" w:rsidRPr="002B1995">
              <w:rPr>
                <w:rFonts w:ascii="Times New Roman" w:hAnsi="Times New Roman"/>
                <w:sz w:val="28"/>
                <w:szCs w:val="28"/>
                <w:lang w:val="sr-Latn-RS"/>
              </w:rPr>
              <w:t>.</w:t>
            </w:r>
          </w:p>
        </w:tc>
      </w:tr>
      <w:tr w:rsidR="00556EE3" w14:paraId="30DD9106" w14:textId="77777777">
        <w:trPr>
          <w:trHeight w:val="2052"/>
        </w:trPr>
        <w:tc>
          <w:tcPr>
            <w:tcW w:w="1507" w:type="pct"/>
            <w:vAlign w:val="center"/>
          </w:tcPr>
          <w:p w14:paraId="25DB33A6" w14:textId="77777777" w:rsidR="00556EE3" w:rsidRDefault="00000000">
            <w:pPr>
              <w:spacing w:after="0" w:line="240" w:lineRule="auto"/>
              <w:jc w:val="both"/>
              <w:rPr>
                <w:rFonts w:ascii="Times New Roman" w:hAnsi="Times New Roman"/>
                <w:sz w:val="24"/>
                <w:lang w:val="sr-Latn-RS"/>
              </w:rPr>
            </w:pPr>
            <w:r>
              <w:rPr>
                <w:rFonts w:ascii="Times New Roman" w:hAnsi="Times New Roman"/>
                <w:sz w:val="24"/>
                <w:lang w:val="sr-Latn-RS"/>
              </w:rPr>
              <w:t>Аутори процедуре</w:t>
            </w:r>
          </w:p>
        </w:tc>
        <w:tc>
          <w:tcPr>
            <w:tcW w:w="3493" w:type="pct"/>
            <w:vAlign w:val="center"/>
          </w:tcPr>
          <w:p w14:paraId="655934C7" w14:textId="77777777" w:rsidR="00556EE3" w:rsidRDefault="00000000">
            <w:pPr>
              <w:spacing w:after="0" w:line="240" w:lineRule="auto"/>
              <w:ind w:left="316"/>
              <w:rPr>
                <w:rFonts w:ascii="Times New Roman" w:hAnsi="Times New Roman"/>
                <w:sz w:val="28"/>
                <w:szCs w:val="28"/>
                <w:lang w:val="sr-Latn-RS"/>
              </w:rPr>
            </w:pPr>
            <w:r>
              <w:rPr>
                <w:rFonts w:ascii="Times New Roman" w:hAnsi="Times New Roman"/>
                <w:sz w:val="28"/>
                <w:szCs w:val="28"/>
                <w:lang w:val="sr-Latn-RS"/>
              </w:rPr>
              <w:t>Др</w:t>
            </w:r>
            <w:r>
              <w:rPr>
                <w:rFonts w:ascii="Times New Roman" w:hAnsi="Times New Roman"/>
                <w:sz w:val="28"/>
                <w:szCs w:val="28"/>
                <w:lang w:val="sr-Cyrl-RS"/>
              </w:rPr>
              <w:t xml:space="preserve"> </w:t>
            </w:r>
            <w:r>
              <w:rPr>
                <w:rFonts w:ascii="Times New Roman" w:hAnsi="Times New Roman"/>
                <w:sz w:val="28"/>
                <w:szCs w:val="28"/>
                <w:lang w:val="sr-Latn-RS"/>
              </w:rPr>
              <w:t>сци. мед. др Ивана Божовић</w:t>
            </w:r>
            <w:r>
              <w:rPr>
                <w:rFonts w:ascii="Times New Roman" w:hAnsi="Times New Roman"/>
                <w:sz w:val="28"/>
                <w:szCs w:val="28"/>
                <w:lang w:val="sr-Cyrl-RS"/>
              </w:rPr>
              <w:t xml:space="preserve"> -</w:t>
            </w:r>
            <w:r>
              <w:rPr>
                <w:rFonts w:ascii="Times New Roman" w:hAnsi="Times New Roman"/>
                <w:sz w:val="28"/>
                <w:szCs w:val="28"/>
                <w:lang w:val="sr-Latn-RS"/>
              </w:rPr>
              <w:t xml:space="preserve"> Спасојевић</w:t>
            </w:r>
          </w:p>
          <w:p w14:paraId="2A4AAF74" w14:textId="77777777" w:rsidR="00556EE3" w:rsidRDefault="00000000">
            <w:pPr>
              <w:spacing w:after="0" w:line="240" w:lineRule="auto"/>
              <w:ind w:left="316"/>
              <w:rPr>
                <w:rFonts w:ascii="Times New Roman" w:hAnsi="Times New Roman"/>
                <w:sz w:val="28"/>
                <w:szCs w:val="28"/>
                <w:lang w:val="sr-Cyrl-RS"/>
              </w:rPr>
            </w:pPr>
            <w:r>
              <w:rPr>
                <w:rFonts w:ascii="Times New Roman" w:hAnsi="Times New Roman"/>
                <w:sz w:val="28"/>
                <w:szCs w:val="28"/>
                <w:lang w:val="sr-Cyrl-RS"/>
              </w:rPr>
              <w:t>Струк. мед. сестра Горица Маринковић</w:t>
            </w:r>
          </w:p>
          <w:p w14:paraId="0E39C3F8" w14:textId="77777777" w:rsidR="00556EE3" w:rsidRDefault="00000000">
            <w:pPr>
              <w:spacing w:after="0" w:line="240" w:lineRule="auto"/>
              <w:ind w:left="316"/>
              <w:rPr>
                <w:rFonts w:ascii="Times New Roman" w:hAnsi="Times New Roman"/>
                <w:sz w:val="28"/>
                <w:szCs w:val="28"/>
                <w:lang w:val="sr-Cyrl-RS"/>
              </w:rPr>
            </w:pPr>
            <w:r>
              <w:rPr>
                <w:rFonts w:ascii="Times New Roman" w:hAnsi="Times New Roman"/>
                <w:sz w:val="28"/>
                <w:szCs w:val="28"/>
                <w:lang w:val="sr-Cyrl-RS"/>
              </w:rPr>
              <w:t>Струк. мастер мед. сестра Мелита Мемиши</w:t>
            </w:r>
            <w:r>
              <w:rPr>
                <w:rFonts w:ascii="Times New Roman" w:hAnsi="Times New Roman"/>
                <w:sz w:val="28"/>
                <w:szCs w:val="28"/>
              </w:rPr>
              <w:t xml:space="preserve"> </w:t>
            </w:r>
          </w:p>
          <w:p w14:paraId="591FB7DD" w14:textId="77777777" w:rsidR="00556EE3" w:rsidRDefault="00000000">
            <w:pPr>
              <w:spacing w:after="0" w:line="240" w:lineRule="auto"/>
              <w:ind w:left="316"/>
              <w:rPr>
                <w:rFonts w:ascii="Times New Roman" w:hAnsi="Times New Roman"/>
                <w:sz w:val="28"/>
                <w:lang w:val="sr-Latn-RS"/>
              </w:rPr>
            </w:pPr>
            <w:r>
              <w:rPr>
                <w:rFonts w:ascii="Times New Roman" w:hAnsi="Times New Roman"/>
                <w:sz w:val="28"/>
                <w:szCs w:val="28"/>
                <w:lang w:val="sr-Latn-RS"/>
              </w:rPr>
              <w:t>Зорица Ранђеловић, ВМС</w:t>
            </w:r>
            <w:r>
              <w:rPr>
                <w:rFonts w:ascii="Times New Roman" w:hAnsi="Times New Roman"/>
                <w:sz w:val="28"/>
                <w:szCs w:val="28"/>
                <w:lang w:val="sr-Latn-RS"/>
              </w:rPr>
              <w:br/>
              <w:t>Струк. мед.</w:t>
            </w:r>
            <w:r>
              <w:rPr>
                <w:rFonts w:ascii="Times New Roman" w:hAnsi="Times New Roman"/>
                <w:sz w:val="28"/>
                <w:szCs w:val="28"/>
                <w:lang w:val="sr-Cyrl-RS"/>
              </w:rPr>
              <w:t xml:space="preserve"> </w:t>
            </w:r>
            <w:r>
              <w:rPr>
                <w:rFonts w:ascii="Times New Roman" w:hAnsi="Times New Roman"/>
                <w:sz w:val="28"/>
                <w:szCs w:val="28"/>
                <w:lang w:val="sr-Latn-RS"/>
              </w:rPr>
              <w:t>сестра Бојана Велисављевић</w:t>
            </w:r>
          </w:p>
        </w:tc>
      </w:tr>
      <w:tr w:rsidR="00556EE3" w14:paraId="53C27C21" w14:textId="77777777">
        <w:trPr>
          <w:trHeight w:val="967"/>
        </w:trPr>
        <w:tc>
          <w:tcPr>
            <w:tcW w:w="1507" w:type="pct"/>
            <w:vAlign w:val="center"/>
          </w:tcPr>
          <w:p w14:paraId="3F1150B2" w14:textId="77777777" w:rsidR="00556EE3" w:rsidRDefault="00000000">
            <w:pPr>
              <w:spacing w:after="0" w:line="240" w:lineRule="auto"/>
              <w:jc w:val="both"/>
              <w:rPr>
                <w:rFonts w:ascii="Times New Roman" w:hAnsi="Times New Roman"/>
                <w:sz w:val="24"/>
                <w:lang w:val="sr-Latn-RS"/>
              </w:rPr>
            </w:pPr>
            <w:r>
              <w:rPr>
                <w:rFonts w:ascii="Times New Roman" w:hAnsi="Times New Roman"/>
                <w:sz w:val="24"/>
                <w:lang w:val="sr-Latn-RS"/>
              </w:rPr>
              <w:lastRenderedPageBreak/>
              <w:t>Носилац процедуре</w:t>
            </w:r>
          </w:p>
        </w:tc>
        <w:tc>
          <w:tcPr>
            <w:tcW w:w="3493" w:type="pct"/>
            <w:vAlign w:val="center"/>
          </w:tcPr>
          <w:p w14:paraId="16519B60" w14:textId="77777777" w:rsidR="00556EE3" w:rsidRDefault="00000000">
            <w:pPr>
              <w:spacing w:after="0" w:line="240" w:lineRule="auto"/>
              <w:ind w:left="316"/>
              <w:rPr>
                <w:rFonts w:ascii="Times New Roman" w:hAnsi="Times New Roman"/>
                <w:sz w:val="28"/>
                <w:lang w:val="sr-Latn-RS"/>
              </w:rPr>
            </w:pPr>
            <w:r>
              <w:rPr>
                <w:rFonts w:ascii="Times New Roman" w:hAnsi="Times New Roman"/>
                <w:sz w:val="28"/>
                <w:szCs w:val="28"/>
                <w:lang w:val="sr-Latn-RS"/>
              </w:rPr>
              <w:t>Кл</w:t>
            </w:r>
            <w:r>
              <w:rPr>
                <w:rFonts w:ascii="Times New Roman" w:hAnsi="Times New Roman"/>
                <w:sz w:val="28"/>
                <w:szCs w:val="28"/>
                <w:lang w:val="sr-Cyrl-RS"/>
              </w:rPr>
              <w:t>.</w:t>
            </w:r>
            <w:r>
              <w:rPr>
                <w:rFonts w:ascii="Times New Roman" w:hAnsi="Times New Roman"/>
                <w:sz w:val="28"/>
                <w:szCs w:val="28"/>
                <w:lang w:val="sr-Latn-RS"/>
              </w:rPr>
              <w:t xml:space="preserve"> асист. Прим. др сци. мед. Маријана Миловић</w:t>
            </w:r>
            <w:r>
              <w:rPr>
                <w:rFonts w:ascii="Times New Roman" w:hAnsi="Times New Roman"/>
                <w:sz w:val="28"/>
                <w:szCs w:val="28"/>
                <w:lang w:val="sr-Cyrl-RS"/>
              </w:rPr>
              <w:t xml:space="preserve"> </w:t>
            </w:r>
            <w:r>
              <w:rPr>
                <w:rFonts w:ascii="Times New Roman" w:hAnsi="Times New Roman"/>
                <w:sz w:val="28"/>
                <w:szCs w:val="28"/>
                <w:lang w:val="sr-Latn-RS"/>
              </w:rPr>
              <w:t>- Ковачевић</w:t>
            </w:r>
          </w:p>
        </w:tc>
      </w:tr>
      <w:tr w:rsidR="00556EE3" w14:paraId="03F4C401" w14:textId="77777777">
        <w:trPr>
          <w:trHeight w:val="680"/>
        </w:trPr>
        <w:tc>
          <w:tcPr>
            <w:tcW w:w="1507" w:type="pct"/>
            <w:vAlign w:val="center"/>
          </w:tcPr>
          <w:p w14:paraId="6720D80D" w14:textId="77777777" w:rsidR="00556EE3" w:rsidRDefault="00000000">
            <w:pPr>
              <w:spacing w:after="0" w:line="240" w:lineRule="auto"/>
              <w:jc w:val="both"/>
              <w:rPr>
                <w:rFonts w:ascii="Times New Roman" w:hAnsi="Times New Roman"/>
                <w:sz w:val="24"/>
                <w:lang w:val="sr-Latn-RS"/>
              </w:rPr>
            </w:pPr>
            <w:r>
              <w:rPr>
                <w:rFonts w:ascii="Times New Roman" w:hAnsi="Times New Roman"/>
                <w:sz w:val="24"/>
                <w:lang w:val="sr-Latn-RS"/>
              </w:rPr>
              <w:t>Процедуру одобрио</w:t>
            </w:r>
          </w:p>
        </w:tc>
        <w:tc>
          <w:tcPr>
            <w:tcW w:w="3493" w:type="pct"/>
            <w:vAlign w:val="center"/>
          </w:tcPr>
          <w:p w14:paraId="720D514C" w14:textId="77777777" w:rsidR="00556EE3" w:rsidRDefault="00000000">
            <w:pPr>
              <w:spacing w:after="0" w:line="240" w:lineRule="auto"/>
              <w:ind w:left="316"/>
              <w:jc w:val="both"/>
              <w:rPr>
                <w:rFonts w:ascii="Times New Roman" w:hAnsi="Times New Roman"/>
                <w:sz w:val="28"/>
                <w:lang w:val="sr-Latn-RS"/>
              </w:rPr>
            </w:pPr>
            <w:r>
              <w:rPr>
                <w:rFonts w:ascii="Times New Roman" w:hAnsi="Times New Roman"/>
                <w:sz w:val="28"/>
                <w:lang w:val="sr-Latn-RS"/>
              </w:rPr>
              <w:t>Доц</w:t>
            </w:r>
            <w:r>
              <w:rPr>
                <w:rFonts w:ascii="Times New Roman" w:hAnsi="Times New Roman"/>
                <w:sz w:val="28"/>
                <w:lang w:val="sr-Cyrl-RS"/>
              </w:rPr>
              <w:t>.</w:t>
            </w:r>
            <w:r>
              <w:rPr>
                <w:rFonts w:ascii="Times New Roman" w:hAnsi="Times New Roman"/>
                <w:sz w:val="28"/>
                <w:lang w:val="sr-Latn-RS"/>
              </w:rPr>
              <w:t xml:space="preserve"> др Милан Жегарац</w:t>
            </w:r>
          </w:p>
        </w:tc>
      </w:tr>
    </w:tbl>
    <w:p w14:paraId="60100359" w14:textId="070C16B3" w:rsidR="00556EE3" w:rsidRDefault="00000000">
      <w:pPr>
        <w:jc w:val="both"/>
        <w:rPr>
          <w:rFonts w:ascii="Times New Roman" w:hAnsi="Times New Roman"/>
          <w:lang w:val="sr-Latn-RS"/>
        </w:rPr>
      </w:pPr>
      <w:r>
        <w:rPr>
          <w:rFonts w:ascii="Times New Roman" w:hAnsi="Times New Roman"/>
          <w:lang w:val="sr-Latn-RS"/>
        </w:rPr>
        <w:br w:type="page"/>
      </w:r>
    </w:p>
    <w:p w14:paraId="615D54E2" w14:textId="77777777" w:rsidR="00556EE3" w:rsidRDefault="00000000">
      <w:pPr>
        <w:pStyle w:val="NaslovDEFINICIJE"/>
        <w:spacing w:after="120"/>
        <w:rPr>
          <w:rFonts w:ascii="Times New Roman" w:hAnsi="Times New Roman"/>
          <w:b/>
          <w:szCs w:val="24"/>
          <w:lang w:val="sr-Latn-RS"/>
        </w:rPr>
      </w:pPr>
      <w:r>
        <w:rPr>
          <w:rFonts w:ascii="Times New Roman" w:hAnsi="Times New Roman"/>
          <w:b/>
          <w:szCs w:val="24"/>
          <w:lang w:val="sr-Latn-RS"/>
        </w:rPr>
        <w:lastRenderedPageBreak/>
        <w:t>1. ДЕФИНИЦИЈЕ И СКРАЋЕНИЦЕ</w:t>
      </w:r>
    </w:p>
    <w:p w14:paraId="548E3CFD"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ИОРС</w:t>
      </w:r>
      <w:r>
        <w:rPr>
          <w:rFonts w:ascii="Times New Roman" w:hAnsi="Times New Roman"/>
          <w:szCs w:val="24"/>
          <w:lang w:val="sr-Cyrl-RS"/>
        </w:rPr>
        <w:t xml:space="preserve"> </w:t>
      </w:r>
      <w:r>
        <w:rPr>
          <w:rFonts w:ascii="Times New Roman" w:hAnsi="Times New Roman"/>
          <w:szCs w:val="24"/>
          <w:lang w:val="sr-Latn-RS"/>
        </w:rPr>
        <w:t>- Институт за онкологију и радиологију Србије</w:t>
      </w:r>
    </w:p>
    <w:p w14:paraId="6FC69C69"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КИО</w:t>
      </w:r>
      <w:r>
        <w:rPr>
          <w:rFonts w:ascii="Times New Roman" w:hAnsi="Times New Roman"/>
          <w:szCs w:val="24"/>
          <w:lang w:val="sr-Cyrl-RS"/>
        </w:rPr>
        <w:t xml:space="preserve"> - </w:t>
      </w:r>
      <w:r>
        <w:rPr>
          <w:rFonts w:ascii="Times New Roman" w:hAnsi="Times New Roman"/>
          <w:szCs w:val="24"/>
          <w:lang w:val="sr-Latn-RS"/>
        </w:rPr>
        <w:t xml:space="preserve"> Клиника за интернистичку онклогију </w:t>
      </w:r>
    </w:p>
    <w:p w14:paraId="316B5491"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О</w:t>
      </w:r>
      <w:r>
        <w:rPr>
          <w:rFonts w:ascii="Times New Roman" w:hAnsi="Times New Roman"/>
          <w:szCs w:val="24"/>
          <w:lang w:val="sr-Cyrl-RS"/>
        </w:rPr>
        <w:t>ДБ</w:t>
      </w:r>
      <w:r>
        <w:rPr>
          <w:rFonts w:ascii="Times New Roman" w:hAnsi="Times New Roman"/>
          <w:szCs w:val="24"/>
          <w:lang w:val="sr-Latn-RS"/>
        </w:rPr>
        <w:t>ИГ</w:t>
      </w:r>
      <w:r>
        <w:rPr>
          <w:rFonts w:ascii="Times New Roman" w:hAnsi="Times New Roman"/>
          <w:szCs w:val="24"/>
          <w:lang w:val="sr-Cyrl-RS"/>
        </w:rPr>
        <w:t xml:space="preserve">- </w:t>
      </w:r>
      <w:r>
        <w:rPr>
          <w:rFonts w:ascii="Times New Roman" w:hAnsi="Times New Roman"/>
          <w:szCs w:val="24"/>
          <w:lang w:val="sr-Latn-RS"/>
        </w:rPr>
        <w:t>Одељење</w:t>
      </w:r>
      <w:r>
        <w:rPr>
          <w:rFonts w:ascii="Times New Roman" w:hAnsi="Times New Roman"/>
          <w:szCs w:val="24"/>
          <w:lang w:val="sr-Cyrl-RS"/>
        </w:rPr>
        <w:t xml:space="preserve"> дневне болнице</w:t>
      </w:r>
      <w:r>
        <w:rPr>
          <w:rFonts w:ascii="Times New Roman" w:hAnsi="Times New Roman"/>
          <w:szCs w:val="24"/>
          <w:lang w:val="sr-Latn-RS"/>
        </w:rPr>
        <w:t xml:space="preserve"> интернистичких грана </w:t>
      </w:r>
    </w:p>
    <w:p w14:paraId="7D981238"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 xml:space="preserve">ОСИГ - Одељење стационара интернистичких грана </w:t>
      </w:r>
    </w:p>
    <w:p w14:paraId="4DFFDC7D"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 xml:space="preserve">ДБХТ </w:t>
      </w:r>
      <w:r>
        <w:rPr>
          <w:rFonts w:ascii="Times New Roman" w:hAnsi="Times New Roman"/>
          <w:szCs w:val="24"/>
          <w:lang w:val="sr-Cyrl-RS"/>
        </w:rPr>
        <w:t xml:space="preserve">- </w:t>
      </w:r>
      <w:r>
        <w:rPr>
          <w:rFonts w:ascii="Times New Roman" w:hAnsi="Times New Roman"/>
          <w:szCs w:val="24"/>
          <w:lang w:val="sr-Latn-RS"/>
        </w:rPr>
        <w:t>Дневна болница за хемиотерапију</w:t>
      </w:r>
    </w:p>
    <w:p w14:paraId="6BBA81D9"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ОСОПЗ</w:t>
      </w:r>
      <w:r>
        <w:rPr>
          <w:rFonts w:ascii="Times New Roman" w:hAnsi="Times New Roman"/>
          <w:szCs w:val="24"/>
          <w:lang w:val="sr-Cyrl-RS"/>
        </w:rPr>
        <w:t xml:space="preserve"> - </w:t>
      </w:r>
      <w:r>
        <w:rPr>
          <w:rFonts w:ascii="Times New Roman" w:hAnsi="Times New Roman"/>
          <w:szCs w:val="24"/>
          <w:lang w:val="sr-Latn-RS"/>
        </w:rPr>
        <w:t>Одељење за супортивну онкологију и палијативно збрињавање</w:t>
      </w:r>
    </w:p>
    <w:p w14:paraId="6D1444E3"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 xml:space="preserve">ДБКЕ </w:t>
      </w:r>
      <w:r>
        <w:rPr>
          <w:rFonts w:ascii="Times New Roman" w:hAnsi="Times New Roman"/>
          <w:szCs w:val="24"/>
          <w:lang w:val="sr-Cyrl-RS"/>
        </w:rPr>
        <w:t xml:space="preserve">- </w:t>
      </w:r>
      <w:r>
        <w:rPr>
          <w:rFonts w:ascii="Times New Roman" w:hAnsi="Times New Roman"/>
          <w:szCs w:val="24"/>
          <w:lang w:val="sr-Latn-RS"/>
        </w:rPr>
        <w:t>Дневна болница кабинета ендоскопију и гастроентерологију</w:t>
      </w:r>
    </w:p>
    <w:p w14:paraId="3DA39766"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 xml:space="preserve"> ОЈ</w:t>
      </w:r>
      <w:r>
        <w:rPr>
          <w:rFonts w:ascii="Times New Roman" w:hAnsi="Times New Roman"/>
          <w:szCs w:val="24"/>
          <w:lang w:val="sr-Cyrl-RS"/>
        </w:rPr>
        <w:t xml:space="preserve"> </w:t>
      </w:r>
      <w:r>
        <w:rPr>
          <w:rFonts w:ascii="Times New Roman" w:hAnsi="Times New Roman"/>
          <w:szCs w:val="24"/>
          <w:lang w:val="sr-Latn-RS"/>
        </w:rPr>
        <w:t>- Организациона јединица</w:t>
      </w:r>
    </w:p>
    <w:p w14:paraId="47F4034A"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МС/МТ</w:t>
      </w:r>
      <w:r>
        <w:rPr>
          <w:rFonts w:ascii="Times New Roman" w:hAnsi="Times New Roman"/>
          <w:szCs w:val="24"/>
          <w:lang w:val="sr-Cyrl-RS"/>
        </w:rPr>
        <w:t xml:space="preserve"> - </w:t>
      </w:r>
      <w:r>
        <w:rPr>
          <w:rFonts w:ascii="Times New Roman" w:hAnsi="Times New Roman"/>
          <w:szCs w:val="24"/>
          <w:lang w:val="sr-Latn-RS"/>
        </w:rPr>
        <w:t>Медицинска сестра/медицински техничар</w:t>
      </w:r>
    </w:p>
    <w:p w14:paraId="772F028C" w14:textId="77777777" w:rsidR="00556EE3" w:rsidRDefault="00000000">
      <w:pPr>
        <w:pStyle w:val="NaslovDEFINICIJE"/>
        <w:spacing w:after="120"/>
        <w:rPr>
          <w:rFonts w:ascii="Times New Roman" w:hAnsi="Times New Roman"/>
          <w:szCs w:val="24"/>
          <w:lang w:val="sr-Latn-RS"/>
        </w:rPr>
      </w:pPr>
      <w:r>
        <w:rPr>
          <w:rFonts w:ascii="Times New Roman" w:hAnsi="Times New Roman"/>
          <w:szCs w:val="24"/>
          <w:lang w:val="sr-Latn-RS"/>
        </w:rPr>
        <w:t>СОТ - Специфична онколошка терапија</w:t>
      </w:r>
    </w:p>
    <w:p w14:paraId="6181BECD"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МКБ - Међународна класификација болести </w:t>
      </w:r>
    </w:p>
    <w:p w14:paraId="4981A7BF"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ДЗ - Дом здравља</w:t>
      </w:r>
    </w:p>
    <w:p w14:paraId="0E0D2C19" w14:textId="77777777" w:rsidR="00556EE3" w:rsidRDefault="00000000">
      <w:pPr>
        <w:tabs>
          <w:tab w:val="left" w:pos="7365"/>
        </w:tabs>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ab/>
      </w:r>
    </w:p>
    <w:p w14:paraId="2A61692A" w14:textId="77777777" w:rsidR="00556EE3" w:rsidRDefault="00000000">
      <w:pPr>
        <w:spacing w:before="240" w:after="120" w:line="240" w:lineRule="auto"/>
        <w:jc w:val="both"/>
        <w:rPr>
          <w:rFonts w:ascii="Times New Roman" w:hAnsi="Times New Roman"/>
          <w:b/>
          <w:sz w:val="24"/>
          <w:szCs w:val="24"/>
          <w:lang w:val="sr-Latn-RS"/>
        </w:rPr>
      </w:pPr>
      <w:r>
        <w:rPr>
          <w:rFonts w:ascii="Times New Roman" w:hAnsi="Times New Roman"/>
          <w:b/>
          <w:sz w:val="24"/>
          <w:szCs w:val="24"/>
          <w:lang w:val="sr-Latn-RS"/>
        </w:rPr>
        <w:t>2.  ПРЕДМЕТ</w:t>
      </w:r>
    </w:p>
    <w:p w14:paraId="760C3EEE"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Процедура унос података у историју болести и отпусну листу</w:t>
      </w:r>
      <w:r>
        <w:rPr>
          <w:rFonts w:ascii="Times New Roman" w:hAnsi="Times New Roman"/>
          <w:sz w:val="24"/>
          <w:szCs w:val="24"/>
          <w:lang w:val="sr-Cyrl-RS"/>
        </w:rPr>
        <w:t xml:space="preserve"> </w:t>
      </w:r>
      <w:r>
        <w:rPr>
          <w:rFonts w:ascii="Times New Roman" w:hAnsi="Times New Roman"/>
          <w:sz w:val="24"/>
          <w:szCs w:val="24"/>
          <w:lang w:val="sr-Latn-RS"/>
        </w:rPr>
        <w:t xml:space="preserve">Клинике за интернистичку онкологију, одређује активности, носиоце активности и документацију за спровођење уноса података у историју болести и попуњавање отпусне листе </w:t>
      </w:r>
    </w:p>
    <w:p w14:paraId="4ED72606" w14:textId="77777777" w:rsidR="00556EE3" w:rsidRDefault="00556EE3">
      <w:pPr>
        <w:spacing w:before="240" w:after="120" w:line="240" w:lineRule="auto"/>
        <w:jc w:val="both"/>
        <w:rPr>
          <w:rFonts w:ascii="Times New Roman" w:hAnsi="Times New Roman"/>
          <w:sz w:val="24"/>
          <w:szCs w:val="24"/>
          <w:lang w:val="sr-Latn-RS"/>
        </w:rPr>
      </w:pPr>
    </w:p>
    <w:p w14:paraId="2EDA8DDF"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b/>
          <w:sz w:val="24"/>
          <w:szCs w:val="24"/>
          <w:lang w:val="sr-Latn-RS"/>
        </w:rPr>
        <w:t>3.  ПОДРУЧЈЕ ПРИМЕНЕ</w:t>
      </w:r>
      <w:r>
        <w:rPr>
          <w:rFonts w:ascii="Times New Roman" w:hAnsi="Times New Roman"/>
          <w:sz w:val="24"/>
          <w:szCs w:val="24"/>
          <w:lang w:val="sr-Latn-RS"/>
        </w:rPr>
        <w:t xml:space="preserve"> </w:t>
      </w:r>
    </w:p>
    <w:p w14:paraId="118167C0"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Процедура се примењује на Одељењу</w:t>
      </w:r>
      <w:r>
        <w:rPr>
          <w:rFonts w:ascii="Times New Roman" w:hAnsi="Times New Roman"/>
          <w:bCs/>
          <w:sz w:val="24"/>
          <w:szCs w:val="24"/>
          <w:lang w:val="sr-Cyrl-RS"/>
        </w:rPr>
        <w:t xml:space="preserve"> дневне болнице</w:t>
      </w:r>
      <w:r>
        <w:rPr>
          <w:rFonts w:ascii="Times New Roman" w:hAnsi="Times New Roman"/>
          <w:bCs/>
          <w:sz w:val="24"/>
          <w:szCs w:val="24"/>
          <w:lang w:val="sr-Latn-RS"/>
        </w:rPr>
        <w:t xml:space="preserve"> интернистичких грана, Одељењу стационара интернистичких грана, Одељењу дневне болнице за хемиотерапију,</w:t>
      </w:r>
      <w:r>
        <w:rPr>
          <w:rFonts w:ascii="Times New Roman" w:hAnsi="Times New Roman"/>
          <w:sz w:val="24"/>
          <w:szCs w:val="24"/>
          <w:lang w:val="sr-Latn-RS"/>
        </w:rPr>
        <w:t xml:space="preserve"> </w:t>
      </w:r>
      <w:r>
        <w:rPr>
          <w:rFonts w:ascii="Times New Roman" w:hAnsi="Times New Roman"/>
          <w:bCs/>
          <w:sz w:val="24"/>
          <w:szCs w:val="24"/>
          <w:lang w:val="sr-Latn-RS"/>
        </w:rPr>
        <w:t xml:space="preserve">Одељењу за супортивну онкологију и палијативно збрињавање и Дневној болници кабинета за ендоскопију </w:t>
      </w:r>
      <w:r>
        <w:rPr>
          <w:rFonts w:ascii="Times New Roman" w:hAnsi="Times New Roman"/>
          <w:bCs/>
          <w:sz w:val="24"/>
          <w:szCs w:val="24"/>
          <w:lang w:val="sr-Cyrl-RS"/>
        </w:rPr>
        <w:t xml:space="preserve">у склопу </w:t>
      </w:r>
      <w:r>
        <w:rPr>
          <w:rFonts w:ascii="Times New Roman" w:hAnsi="Times New Roman"/>
          <w:bCs/>
          <w:sz w:val="24"/>
          <w:szCs w:val="24"/>
          <w:lang w:val="sr-Latn-RS"/>
        </w:rPr>
        <w:t>Клинике за интернистичку онкологију.</w:t>
      </w:r>
    </w:p>
    <w:p w14:paraId="2C75EC05" w14:textId="77777777" w:rsidR="00556EE3" w:rsidRDefault="00556EE3">
      <w:pPr>
        <w:spacing w:before="240" w:after="120" w:line="240" w:lineRule="auto"/>
        <w:jc w:val="both"/>
        <w:rPr>
          <w:rFonts w:ascii="Times New Roman" w:hAnsi="Times New Roman"/>
          <w:sz w:val="24"/>
          <w:szCs w:val="24"/>
          <w:lang w:val="sr-Latn-RS"/>
        </w:rPr>
      </w:pPr>
    </w:p>
    <w:p w14:paraId="42EC494B" w14:textId="77777777" w:rsidR="00556EE3" w:rsidRDefault="00556EE3">
      <w:pPr>
        <w:spacing w:before="240" w:after="120" w:line="240" w:lineRule="auto"/>
        <w:jc w:val="both"/>
        <w:rPr>
          <w:rFonts w:ascii="Times New Roman" w:hAnsi="Times New Roman"/>
          <w:b/>
          <w:sz w:val="24"/>
          <w:szCs w:val="24"/>
          <w:lang w:val="sr-Latn-RS"/>
        </w:rPr>
      </w:pPr>
    </w:p>
    <w:p w14:paraId="7DC4950A"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b/>
          <w:sz w:val="24"/>
          <w:szCs w:val="24"/>
          <w:lang w:val="sr-Latn-RS"/>
        </w:rPr>
        <w:lastRenderedPageBreak/>
        <w:t>4.  ОДГОВОРНОСТИ</w:t>
      </w:r>
      <w:r>
        <w:rPr>
          <w:rFonts w:ascii="Times New Roman" w:hAnsi="Times New Roman"/>
          <w:sz w:val="24"/>
          <w:szCs w:val="24"/>
          <w:lang w:val="sr-Latn-RS"/>
        </w:rPr>
        <w:t xml:space="preserve"> </w:t>
      </w:r>
    </w:p>
    <w:p w14:paraId="799695D1"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За спровођење процедуре одговорни су сви запослени који су у контакту са пацијентом, а који су дужни да познају садржај овог документа и поступају у складу са њим.</w:t>
      </w:r>
    </w:p>
    <w:p w14:paraId="20FE766D" w14:textId="77777777" w:rsidR="00556EE3" w:rsidRDefault="00556EE3">
      <w:pPr>
        <w:spacing w:before="240" w:after="120" w:line="240" w:lineRule="auto"/>
        <w:jc w:val="both"/>
        <w:rPr>
          <w:rFonts w:ascii="Times New Roman" w:hAnsi="Times New Roman"/>
          <w:sz w:val="24"/>
          <w:szCs w:val="24"/>
          <w:lang w:val="sr-Latn-RS"/>
        </w:rPr>
      </w:pPr>
    </w:p>
    <w:p w14:paraId="5D12050B" w14:textId="77777777" w:rsidR="00556EE3" w:rsidRDefault="00000000">
      <w:pPr>
        <w:spacing w:before="240" w:after="120" w:line="240" w:lineRule="auto"/>
        <w:jc w:val="both"/>
        <w:rPr>
          <w:rFonts w:ascii="Times New Roman" w:hAnsi="Times New Roman"/>
          <w:b/>
          <w:sz w:val="24"/>
          <w:szCs w:val="24"/>
          <w:lang w:val="sr-Latn-RS"/>
        </w:rPr>
      </w:pPr>
      <w:r>
        <w:rPr>
          <w:rFonts w:ascii="Times New Roman" w:hAnsi="Times New Roman"/>
          <w:b/>
          <w:sz w:val="24"/>
          <w:szCs w:val="24"/>
          <w:lang w:val="sr-Latn-RS"/>
        </w:rPr>
        <w:t>Руководилац КИО одговоран је</w:t>
      </w:r>
      <w:r>
        <w:rPr>
          <w:rFonts w:ascii="Times New Roman" w:hAnsi="Times New Roman"/>
          <w:b/>
          <w:sz w:val="24"/>
          <w:szCs w:val="24"/>
          <w:lang w:val="sr-Cyrl-RS"/>
        </w:rPr>
        <w:t xml:space="preserve"> </w:t>
      </w:r>
      <w:r>
        <w:rPr>
          <w:rFonts w:ascii="Times New Roman" w:hAnsi="Times New Roman"/>
          <w:b/>
          <w:sz w:val="24"/>
          <w:szCs w:val="24"/>
          <w:lang w:val="sr-Latn-RS"/>
        </w:rPr>
        <w:t>за:</w:t>
      </w:r>
      <w:r>
        <w:rPr>
          <w:rFonts w:ascii="Times New Roman" w:hAnsi="Times New Roman"/>
          <w:b/>
          <w:sz w:val="24"/>
          <w:szCs w:val="24"/>
          <w:lang w:val="sr-Latn-RS"/>
        </w:rPr>
        <w:tab/>
      </w:r>
    </w:p>
    <w:p w14:paraId="175861D9"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 xml:space="preserve">- </w:t>
      </w:r>
      <w:r>
        <w:rPr>
          <w:rFonts w:ascii="Times New Roman" w:hAnsi="Times New Roman"/>
          <w:bCs/>
          <w:sz w:val="24"/>
          <w:szCs w:val="24"/>
          <w:lang w:val="sr-Cyrl-RS"/>
        </w:rPr>
        <w:t>С</w:t>
      </w:r>
      <w:r>
        <w:rPr>
          <w:rFonts w:ascii="Times New Roman" w:hAnsi="Times New Roman"/>
          <w:bCs/>
          <w:sz w:val="24"/>
          <w:szCs w:val="24"/>
          <w:lang w:val="sr-Latn-RS"/>
        </w:rPr>
        <w:t xml:space="preserve">провођење и вршење  надзора над спровођењем процедурe </w:t>
      </w:r>
    </w:p>
    <w:p w14:paraId="34AE760F"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 xml:space="preserve">- </w:t>
      </w:r>
      <w:r>
        <w:rPr>
          <w:rFonts w:ascii="Times New Roman" w:hAnsi="Times New Roman"/>
          <w:bCs/>
          <w:sz w:val="24"/>
          <w:szCs w:val="24"/>
          <w:lang w:val="sr-Cyrl-RS"/>
        </w:rPr>
        <w:t>К</w:t>
      </w:r>
      <w:r>
        <w:rPr>
          <w:rFonts w:ascii="Times New Roman" w:hAnsi="Times New Roman"/>
          <w:bCs/>
          <w:sz w:val="24"/>
          <w:szCs w:val="24"/>
          <w:lang w:val="sr-Latn-RS"/>
        </w:rPr>
        <w:t>онтролу медицинске документације у периодичним интервалима</w:t>
      </w:r>
    </w:p>
    <w:p w14:paraId="23F3E814" w14:textId="77777777" w:rsidR="00556EE3" w:rsidRDefault="00556EE3">
      <w:pPr>
        <w:spacing w:before="240" w:after="120" w:line="240" w:lineRule="auto"/>
        <w:jc w:val="both"/>
        <w:rPr>
          <w:rFonts w:ascii="Times New Roman" w:hAnsi="Times New Roman"/>
          <w:bCs/>
          <w:sz w:val="24"/>
          <w:szCs w:val="24"/>
          <w:lang w:val="sr-Latn-RS"/>
        </w:rPr>
      </w:pPr>
    </w:p>
    <w:p w14:paraId="5F1B1DCE"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
          <w:sz w:val="24"/>
          <w:szCs w:val="24"/>
          <w:lang w:val="sr-Latn-RS"/>
        </w:rPr>
        <w:t xml:space="preserve">Начелник одељења </w:t>
      </w:r>
      <w:bookmarkStart w:id="0" w:name="_Hlk224058681"/>
      <w:r>
        <w:rPr>
          <w:rFonts w:ascii="Times New Roman" w:hAnsi="Times New Roman"/>
          <w:b/>
          <w:sz w:val="24"/>
          <w:szCs w:val="24"/>
          <w:lang w:val="sr-Latn-RS"/>
        </w:rPr>
        <w:t xml:space="preserve">одговоран је </w:t>
      </w:r>
      <w:bookmarkStart w:id="1" w:name="_Hlk224387081"/>
      <w:r>
        <w:rPr>
          <w:rFonts w:ascii="Times New Roman" w:hAnsi="Times New Roman"/>
          <w:b/>
          <w:sz w:val="24"/>
          <w:szCs w:val="24"/>
          <w:lang w:val="sr-Latn-RS"/>
        </w:rPr>
        <w:t>за:</w:t>
      </w:r>
      <w:r>
        <w:rPr>
          <w:rFonts w:ascii="Times New Roman" w:hAnsi="Times New Roman"/>
          <w:b/>
          <w:sz w:val="24"/>
          <w:szCs w:val="24"/>
          <w:lang w:val="sr-Latn-RS"/>
        </w:rPr>
        <w:tab/>
      </w:r>
      <w:bookmarkEnd w:id="1"/>
    </w:p>
    <w:p w14:paraId="2E53602C"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 xml:space="preserve"> - </w:t>
      </w:r>
      <w:r>
        <w:rPr>
          <w:rFonts w:ascii="Times New Roman" w:hAnsi="Times New Roman"/>
          <w:bCs/>
          <w:sz w:val="24"/>
          <w:szCs w:val="24"/>
          <w:lang w:val="sr-Cyrl-RS"/>
        </w:rPr>
        <w:t>С</w:t>
      </w:r>
      <w:r>
        <w:rPr>
          <w:rFonts w:ascii="Times New Roman" w:hAnsi="Times New Roman"/>
          <w:bCs/>
          <w:sz w:val="24"/>
          <w:szCs w:val="24"/>
          <w:lang w:val="sr-Latn-RS"/>
        </w:rPr>
        <w:t xml:space="preserve">провођње и вршење  надзора над спровођењем процедурe </w:t>
      </w:r>
    </w:p>
    <w:p w14:paraId="4F9D46E2"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 xml:space="preserve">- </w:t>
      </w:r>
      <w:bookmarkStart w:id="2" w:name="_Hlk223790247"/>
      <w:bookmarkStart w:id="3" w:name="_Hlk224152337"/>
      <w:r>
        <w:rPr>
          <w:rFonts w:ascii="Times New Roman" w:hAnsi="Times New Roman"/>
          <w:bCs/>
          <w:sz w:val="24"/>
          <w:szCs w:val="24"/>
          <w:lang w:val="sr-Cyrl-RS"/>
        </w:rPr>
        <w:t>К</w:t>
      </w:r>
      <w:r>
        <w:rPr>
          <w:rFonts w:ascii="Times New Roman" w:hAnsi="Times New Roman"/>
          <w:bCs/>
          <w:sz w:val="24"/>
          <w:szCs w:val="24"/>
          <w:lang w:val="sr-Latn-RS"/>
        </w:rPr>
        <w:t xml:space="preserve">онтролу медицинске документације у </w:t>
      </w:r>
      <w:r>
        <w:rPr>
          <w:rFonts w:ascii="Times New Roman" w:hAnsi="Times New Roman"/>
          <w:bCs/>
          <w:sz w:val="24"/>
          <w:szCs w:val="24"/>
          <w:lang w:val="sr-Cyrl-RS"/>
        </w:rPr>
        <w:t xml:space="preserve">редовним </w:t>
      </w:r>
      <w:r>
        <w:rPr>
          <w:rFonts w:ascii="Times New Roman" w:hAnsi="Times New Roman"/>
          <w:bCs/>
          <w:sz w:val="24"/>
          <w:szCs w:val="24"/>
          <w:lang w:val="sr-Latn-RS"/>
        </w:rPr>
        <w:t>интервалима</w:t>
      </w:r>
      <w:bookmarkEnd w:id="2"/>
    </w:p>
    <w:p w14:paraId="5FB53034"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bookmarkEnd w:id="3"/>
      <w:r>
        <w:rPr>
          <w:rFonts w:ascii="Times New Roman" w:hAnsi="Times New Roman"/>
          <w:sz w:val="24"/>
          <w:szCs w:val="24"/>
          <w:lang w:val="sr-Latn-RS"/>
        </w:rPr>
        <w:t>-</w:t>
      </w:r>
      <w:r>
        <w:rPr>
          <w:rFonts w:ascii="Times New Roman" w:hAnsi="Times New Roman"/>
          <w:sz w:val="24"/>
          <w:szCs w:val="24"/>
          <w:lang w:val="sr-Cyrl-RS"/>
        </w:rPr>
        <w:t>Н</w:t>
      </w:r>
      <w:r>
        <w:rPr>
          <w:rFonts w:ascii="Times New Roman" w:hAnsi="Times New Roman"/>
          <w:sz w:val="24"/>
          <w:szCs w:val="24"/>
          <w:lang w:val="sr-Latn-RS"/>
        </w:rPr>
        <w:t>ачин и врсту пружених информација пацијенту</w:t>
      </w:r>
    </w:p>
    <w:p w14:paraId="45072E81" w14:textId="77777777" w:rsidR="00556EE3" w:rsidRDefault="00556EE3">
      <w:pPr>
        <w:spacing w:before="240" w:after="120" w:line="240" w:lineRule="auto"/>
        <w:jc w:val="both"/>
        <w:rPr>
          <w:rFonts w:ascii="Times New Roman" w:hAnsi="Times New Roman"/>
          <w:sz w:val="24"/>
          <w:szCs w:val="24"/>
          <w:lang w:val="sr-Latn-RS"/>
        </w:rPr>
      </w:pPr>
    </w:p>
    <w:bookmarkEnd w:id="0"/>
    <w:p w14:paraId="3F8FEF1E" w14:textId="77777777" w:rsidR="00556EE3" w:rsidRDefault="00000000">
      <w:pPr>
        <w:spacing w:before="240" w:after="120" w:line="240" w:lineRule="auto"/>
        <w:jc w:val="both"/>
        <w:rPr>
          <w:rFonts w:ascii="Times New Roman" w:hAnsi="Times New Roman"/>
          <w:b/>
          <w:bCs/>
          <w:sz w:val="24"/>
          <w:szCs w:val="24"/>
          <w:lang w:val="sr-Latn-RS"/>
        </w:rPr>
      </w:pPr>
      <w:r>
        <w:rPr>
          <w:rFonts w:ascii="Times New Roman" w:hAnsi="Times New Roman"/>
          <w:b/>
          <w:bCs/>
          <w:sz w:val="24"/>
          <w:szCs w:val="24"/>
          <w:lang w:val="sr-Latn-RS"/>
        </w:rPr>
        <w:t>Шеф одсека одговоран је за:</w:t>
      </w:r>
      <w:r>
        <w:rPr>
          <w:rFonts w:ascii="Times New Roman" w:hAnsi="Times New Roman"/>
          <w:b/>
          <w:bCs/>
          <w:sz w:val="24"/>
          <w:szCs w:val="24"/>
          <w:lang w:val="sr-Latn-RS"/>
        </w:rPr>
        <w:tab/>
      </w:r>
    </w:p>
    <w:p w14:paraId="0FD52D17"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 </w:t>
      </w:r>
      <w:r>
        <w:rPr>
          <w:rFonts w:ascii="Times New Roman" w:hAnsi="Times New Roman"/>
          <w:sz w:val="24"/>
          <w:szCs w:val="24"/>
          <w:lang w:val="sr-Cyrl-RS"/>
        </w:rPr>
        <w:t>С</w:t>
      </w:r>
      <w:r>
        <w:rPr>
          <w:rFonts w:ascii="Times New Roman" w:hAnsi="Times New Roman"/>
          <w:sz w:val="24"/>
          <w:szCs w:val="24"/>
          <w:lang w:val="sr-Latn-RS"/>
        </w:rPr>
        <w:t xml:space="preserve">провођње и вршење  надзора над спровођењем процедурe </w:t>
      </w:r>
    </w:p>
    <w:p w14:paraId="002F8102"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 xml:space="preserve">- </w:t>
      </w:r>
      <w:r>
        <w:rPr>
          <w:rFonts w:ascii="Times New Roman" w:hAnsi="Times New Roman"/>
          <w:sz w:val="24"/>
          <w:szCs w:val="24"/>
          <w:lang w:val="sr-Cyrl-RS"/>
        </w:rPr>
        <w:t>К</w:t>
      </w:r>
      <w:r>
        <w:rPr>
          <w:rFonts w:ascii="Times New Roman" w:hAnsi="Times New Roman"/>
          <w:sz w:val="24"/>
          <w:szCs w:val="24"/>
          <w:lang w:val="sr-Latn-RS"/>
        </w:rPr>
        <w:t>онтролу медицинске документације</w:t>
      </w:r>
      <w:r>
        <w:rPr>
          <w:rFonts w:ascii="Times New Roman" w:hAnsi="Times New Roman"/>
          <w:sz w:val="24"/>
          <w:szCs w:val="24"/>
          <w:lang w:val="sr-Cyrl-RS"/>
        </w:rPr>
        <w:t xml:space="preserve"> у редовним интервалима</w:t>
      </w:r>
    </w:p>
    <w:p w14:paraId="3974DF4D"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Н</w:t>
      </w:r>
      <w:r>
        <w:rPr>
          <w:rFonts w:ascii="Times New Roman" w:hAnsi="Times New Roman"/>
          <w:sz w:val="24"/>
          <w:szCs w:val="24"/>
          <w:lang w:val="sr-Latn-RS"/>
        </w:rPr>
        <w:t>ачин и врсту пружених информација пацијенту</w:t>
      </w:r>
    </w:p>
    <w:p w14:paraId="53A761F1" w14:textId="77777777" w:rsidR="00556EE3" w:rsidRDefault="00556EE3">
      <w:pPr>
        <w:spacing w:before="240" w:after="120" w:line="240" w:lineRule="auto"/>
        <w:jc w:val="both"/>
        <w:rPr>
          <w:rFonts w:ascii="Times New Roman" w:hAnsi="Times New Roman"/>
          <w:bCs/>
          <w:sz w:val="24"/>
          <w:szCs w:val="24"/>
          <w:lang w:val="sr-Latn-RS"/>
        </w:rPr>
      </w:pPr>
    </w:p>
    <w:p w14:paraId="57654207" w14:textId="77777777" w:rsidR="00556EE3" w:rsidRDefault="00000000">
      <w:pPr>
        <w:spacing w:before="240" w:after="120" w:line="240" w:lineRule="auto"/>
        <w:jc w:val="both"/>
        <w:rPr>
          <w:rFonts w:ascii="Times New Roman" w:hAnsi="Times New Roman"/>
          <w:b/>
          <w:sz w:val="24"/>
          <w:szCs w:val="24"/>
          <w:lang w:val="sr-Latn-RS"/>
        </w:rPr>
      </w:pPr>
      <w:r>
        <w:rPr>
          <w:rFonts w:ascii="Times New Roman" w:hAnsi="Times New Roman"/>
          <w:b/>
          <w:sz w:val="24"/>
          <w:szCs w:val="24"/>
          <w:lang w:val="sr-Latn-RS"/>
        </w:rPr>
        <w:t>Лекар специјалиста ОЈ је одговоран за:</w:t>
      </w:r>
    </w:p>
    <w:p w14:paraId="62A2DA76"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 xml:space="preserve"> - </w:t>
      </w:r>
      <w:r>
        <w:rPr>
          <w:rFonts w:ascii="Times New Roman" w:hAnsi="Times New Roman"/>
          <w:sz w:val="24"/>
          <w:szCs w:val="24"/>
          <w:lang w:val="sr-Cyrl-RS"/>
        </w:rPr>
        <w:t>У</w:t>
      </w:r>
      <w:r>
        <w:rPr>
          <w:rFonts w:ascii="Times New Roman" w:hAnsi="Times New Roman"/>
          <w:sz w:val="24"/>
          <w:szCs w:val="24"/>
          <w:lang w:val="sr-Latn-RS"/>
        </w:rPr>
        <w:t>нос података у историј</w:t>
      </w:r>
      <w:r>
        <w:rPr>
          <w:rFonts w:ascii="Times New Roman" w:hAnsi="Times New Roman"/>
          <w:sz w:val="24"/>
          <w:szCs w:val="24"/>
          <w:lang w:val="sr-Cyrl-RS"/>
        </w:rPr>
        <w:t>у</w:t>
      </w:r>
      <w:r>
        <w:rPr>
          <w:rFonts w:ascii="Times New Roman" w:hAnsi="Times New Roman"/>
          <w:sz w:val="24"/>
          <w:szCs w:val="24"/>
          <w:lang w:val="sr-Latn-RS"/>
        </w:rPr>
        <w:t xml:space="preserve"> болести</w:t>
      </w:r>
    </w:p>
    <w:p w14:paraId="1CA3CB7E"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У</w:t>
      </w:r>
      <w:r>
        <w:rPr>
          <w:rFonts w:ascii="Times New Roman" w:hAnsi="Times New Roman"/>
          <w:sz w:val="24"/>
          <w:szCs w:val="24"/>
          <w:lang w:val="sr-Latn-RS"/>
        </w:rPr>
        <w:t>нос података у</w:t>
      </w:r>
      <w:r>
        <w:rPr>
          <w:rFonts w:ascii="Times New Roman" w:hAnsi="Times New Roman"/>
          <w:sz w:val="24"/>
          <w:szCs w:val="24"/>
          <w:lang w:val="sr-Cyrl-RS"/>
        </w:rPr>
        <w:t xml:space="preserve"> </w:t>
      </w:r>
      <w:r>
        <w:rPr>
          <w:rFonts w:ascii="Times New Roman" w:hAnsi="Times New Roman"/>
          <w:sz w:val="24"/>
          <w:szCs w:val="24"/>
          <w:lang w:val="sr-Latn-RS"/>
        </w:rPr>
        <w:t>отпусној листи пацијента</w:t>
      </w:r>
    </w:p>
    <w:p w14:paraId="52C26675"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 xml:space="preserve">- </w:t>
      </w:r>
      <w:r>
        <w:rPr>
          <w:rFonts w:ascii="Times New Roman" w:hAnsi="Times New Roman"/>
          <w:sz w:val="24"/>
          <w:szCs w:val="24"/>
          <w:lang w:val="sr-Cyrl-RS"/>
        </w:rPr>
        <w:t>З</w:t>
      </w:r>
      <w:r>
        <w:rPr>
          <w:rFonts w:ascii="Times New Roman" w:hAnsi="Times New Roman"/>
          <w:sz w:val="24"/>
          <w:szCs w:val="24"/>
          <w:lang w:val="sr-Latn-RS"/>
        </w:rPr>
        <w:t>аказивање терапије</w:t>
      </w:r>
    </w:p>
    <w:p w14:paraId="06E16D80"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 xml:space="preserve">- </w:t>
      </w:r>
      <w:r>
        <w:rPr>
          <w:rFonts w:ascii="Times New Roman" w:hAnsi="Times New Roman"/>
          <w:sz w:val="24"/>
          <w:szCs w:val="24"/>
          <w:lang w:val="sr-Cyrl-RS"/>
        </w:rPr>
        <w:t>З</w:t>
      </w:r>
      <w:r>
        <w:rPr>
          <w:rFonts w:ascii="Times New Roman" w:hAnsi="Times New Roman"/>
          <w:sz w:val="24"/>
          <w:szCs w:val="24"/>
          <w:lang w:val="sr-Latn-RS"/>
        </w:rPr>
        <w:t>аказивање контрол</w:t>
      </w:r>
      <w:r>
        <w:rPr>
          <w:rFonts w:ascii="Times New Roman" w:hAnsi="Times New Roman"/>
          <w:sz w:val="24"/>
          <w:szCs w:val="24"/>
          <w:lang w:val="sr-Cyrl-RS"/>
        </w:rPr>
        <w:t>ог прегледа</w:t>
      </w:r>
    </w:p>
    <w:p w14:paraId="1132768F"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 xml:space="preserve">- </w:t>
      </w:r>
      <w:r>
        <w:rPr>
          <w:rFonts w:ascii="Times New Roman" w:hAnsi="Times New Roman"/>
          <w:sz w:val="24"/>
          <w:szCs w:val="24"/>
          <w:lang w:val="sr-Cyrl-RS"/>
        </w:rPr>
        <w:t>З</w:t>
      </w:r>
      <w:r>
        <w:rPr>
          <w:rFonts w:ascii="Times New Roman" w:hAnsi="Times New Roman"/>
          <w:sz w:val="24"/>
          <w:szCs w:val="24"/>
          <w:lang w:val="sr-Latn-RS"/>
        </w:rPr>
        <w:t>аказивање</w:t>
      </w:r>
      <w:r>
        <w:rPr>
          <w:rFonts w:ascii="Times New Roman" w:hAnsi="Times New Roman"/>
          <w:sz w:val="24"/>
          <w:szCs w:val="24"/>
          <w:lang w:val="sr-Cyrl-RS"/>
        </w:rPr>
        <w:t xml:space="preserve"> конзилијарног прегледа</w:t>
      </w:r>
    </w:p>
    <w:p w14:paraId="57FB021F"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lastRenderedPageBreak/>
        <w:t>-</w:t>
      </w:r>
      <w:r>
        <w:rPr>
          <w:rFonts w:ascii="Times New Roman" w:hAnsi="Times New Roman"/>
          <w:sz w:val="24"/>
          <w:szCs w:val="24"/>
          <w:lang w:val="sr-Cyrl-RS"/>
        </w:rPr>
        <w:t>Н</w:t>
      </w:r>
      <w:r>
        <w:rPr>
          <w:rFonts w:ascii="Times New Roman" w:hAnsi="Times New Roman"/>
          <w:sz w:val="24"/>
          <w:szCs w:val="24"/>
          <w:lang w:val="sr-Latn-RS"/>
        </w:rPr>
        <w:t>ачин и врсту пружених информација</w:t>
      </w:r>
      <w:r>
        <w:rPr>
          <w:rFonts w:ascii="Times New Roman" w:hAnsi="Times New Roman"/>
          <w:sz w:val="24"/>
          <w:szCs w:val="24"/>
          <w:lang w:val="sr-Cyrl-RS"/>
        </w:rPr>
        <w:t xml:space="preserve"> пацијенту</w:t>
      </w:r>
    </w:p>
    <w:p w14:paraId="538D459D" w14:textId="77777777" w:rsidR="00556EE3" w:rsidRDefault="00556EE3">
      <w:pPr>
        <w:spacing w:before="240" w:after="120" w:line="240" w:lineRule="auto"/>
        <w:jc w:val="both"/>
        <w:rPr>
          <w:rFonts w:ascii="Times New Roman" w:hAnsi="Times New Roman"/>
          <w:sz w:val="24"/>
          <w:szCs w:val="24"/>
          <w:lang w:val="sr-Cyrl-RS"/>
        </w:rPr>
      </w:pPr>
    </w:p>
    <w:p w14:paraId="6DB47684" w14:textId="77777777" w:rsidR="00556EE3" w:rsidRDefault="00000000">
      <w:pPr>
        <w:spacing w:before="240" w:after="120" w:line="240" w:lineRule="auto"/>
        <w:jc w:val="both"/>
        <w:rPr>
          <w:rFonts w:ascii="Times New Roman" w:hAnsi="Times New Roman"/>
          <w:b/>
          <w:bCs/>
          <w:sz w:val="24"/>
          <w:szCs w:val="24"/>
          <w:lang w:val="sr-Latn-RS"/>
        </w:rPr>
      </w:pPr>
      <w:r>
        <w:rPr>
          <w:rFonts w:ascii="Times New Roman" w:hAnsi="Times New Roman"/>
          <w:sz w:val="24"/>
          <w:szCs w:val="24"/>
          <w:lang w:val="sr-Latn-RS"/>
        </w:rPr>
        <w:t xml:space="preserve"> </w:t>
      </w:r>
      <w:r>
        <w:rPr>
          <w:rFonts w:ascii="Times New Roman" w:hAnsi="Times New Roman"/>
          <w:b/>
          <w:bCs/>
          <w:sz w:val="24"/>
          <w:szCs w:val="24"/>
          <w:lang w:val="sr-Latn-RS"/>
        </w:rPr>
        <w:t>Главна МС/МТ КИО</w:t>
      </w:r>
    </w:p>
    <w:p w14:paraId="3F33A807"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С</w:t>
      </w:r>
      <w:r>
        <w:rPr>
          <w:rFonts w:ascii="Times New Roman" w:hAnsi="Times New Roman"/>
          <w:sz w:val="24"/>
          <w:szCs w:val="24"/>
          <w:lang w:val="sr-Latn-RS"/>
        </w:rPr>
        <w:t xml:space="preserve">проводи и врши надзор над спровођењем процедуре </w:t>
      </w:r>
    </w:p>
    <w:p w14:paraId="3BC1FAF8"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К</w:t>
      </w:r>
      <w:r>
        <w:rPr>
          <w:rFonts w:ascii="Times New Roman" w:hAnsi="Times New Roman"/>
          <w:sz w:val="24"/>
          <w:szCs w:val="24"/>
          <w:lang w:val="sr-Latn-RS"/>
        </w:rPr>
        <w:t>онтролу медицинске документације у периодичним интервалима</w:t>
      </w:r>
    </w:p>
    <w:p w14:paraId="1BC5E18D" w14:textId="77777777" w:rsidR="00556EE3" w:rsidRDefault="00556EE3">
      <w:pPr>
        <w:spacing w:before="240" w:after="120" w:line="240" w:lineRule="auto"/>
        <w:jc w:val="both"/>
        <w:rPr>
          <w:rFonts w:ascii="Times New Roman" w:hAnsi="Times New Roman"/>
          <w:sz w:val="24"/>
          <w:szCs w:val="24"/>
          <w:lang w:val="sr-Latn-RS"/>
        </w:rPr>
      </w:pPr>
    </w:p>
    <w:p w14:paraId="116A8F74" w14:textId="77777777" w:rsidR="00556EE3" w:rsidRDefault="00000000">
      <w:pPr>
        <w:spacing w:before="240" w:after="120" w:line="240" w:lineRule="auto"/>
        <w:jc w:val="both"/>
        <w:rPr>
          <w:rFonts w:ascii="Times New Roman" w:hAnsi="Times New Roman"/>
          <w:b/>
          <w:bCs/>
          <w:sz w:val="24"/>
          <w:szCs w:val="24"/>
          <w:lang w:val="sr-Latn-RS"/>
        </w:rPr>
      </w:pPr>
      <w:r>
        <w:rPr>
          <w:rFonts w:ascii="Times New Roman" w:hAnsi="Times New Roman"/>
          <w:b/>
          <w:bCs/>
          <w:sz w:val="24"/>
          <w:szCs w:val="24"/>
          <w:lang w:val="sr-Latn-RS"/>
        </w:rPr>
        <w:t>Главна МС/МТ одељења</w:t>
      </w:r>
    </w:p>
    <w:p w14:paraId="400E1594"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С</w:t>
      </w:r>
      <w:r>
        <w:rPr>
          <w:rFonts w:ascii="Times New Roman" w:hAnsi="Times New Roman"/>
          <w:sz w:val="24"/>
          <w:szCs w:val="24"/>
          <w:lang w:val="sr-Latn-RS"/>
        </w:rPr>
        <w:t xml:space="preserve">проводи и врши надзор над спровођењем процедуре </w:t>
      </w:r>
    </w:p>
    <w:p w14:paraId="775EB0B2"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К</w:t>
      </w:r>
      <w:r>
        <w:rPr>
          <w:rFonts w:ascii="Times New Roman" w:hAnsi="Times New Roman"/>
          <w:sz w:val="24"/>
          <w:szCs w:val="24"/>
          <w:lang w:val="sr-Latn-RS"/>
        </w:rPr>
        <w:t xml:space="preserve">онтролу медицинске документације у </w:t>
      </w:r>
      <w:r>
        <w:rPr>
          <w:rFonts w:ascii="Times New Roman" w:hAnsi="Times New Roman"/>
          <w:sz w:val="24"/>
          <w:szCs w:val="24"/>
          <w:lang w:val="sr-Cyrl-RS"/>
        </w:rPr>
        <w:t xml:space="preserve">редовним </w:t>
      </w:r>
      <w:r>
        <w:rPr>
          <w:rFonts w:ascii="Times New Roman" w:hAnsi="Times New Roman"/>
          <w:sz w:val="24"/>
          <w:szCs w:val="24"/>
          <w:lang w:val="sr-Latn-RS"/>
        </w:rPr>
        <w:t>интервалима</w:t>
      </w:r>
    </w:p>
    <w:p w14:paraId="06AD8604"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w:t>
      </w:r>
      <w:r>
        <w:rPr>
          <w:rFonts w:ascii="Times New Roman" w:hAnsi="Times New Roman"/>
          <w:sz w:val="24"/>
          <w:szCs w:val="24"/>
          <w:lang w:val="sr-Cyrl-RS"/>
        </w:rPr>
        <w:t xml:space="preserve"> Н</w:t>
      </w:r>
      <w:r>
        <w:rPr>
          <w:rFonts w:ascii="Times New Roman" w:hAnsi="Times New Roman"/>
          <w:sz w:val="24"/>
          <w:szCs w:val="24"/>
          <w:lang w:val="sr-Latn-RS"/>
        </w:rPr>
        <w:t>ачин и врсту пружених информација</w:t>
      </w:r>
      <w:r>
        <w:rPr>
          <w:rFonts w:ascii="Times New Roman" w:hAnsi="Times New Roman"/>
          <w:sz w:val="24"/>
          <w:szCs w:val="24"/>
          <w:lang w:val="sr-Cyrl-RS"/>
        </w:rPr>
        <w:t xml:space="preserve"> пацијенту</w:t>
      </w:r>
    </w:p>
    <w:p w14:paraId="49FB09EA" w14:textId="77777777" w:rsidR="00556EE3" w:rsidRDefault="00556EE3">
      <w:pPr>
        <w:spacing w:before="240" w:after="120" w:line="240" w:lineRule="auto"/>
        <w:jc w:val="both"/>
        <w:rPr>
          <w:rFonts w:ascii="Times New Roman" w:hAnsi="Times New Roman"/>
          <w:sz w:val="24"/>
          <w:szCs w:val="24"/>
          <w:lang w:val="sr-Latn-RS"/>
        </w:rPr>
      </w:pPr>
    </w:p>
    <w:p w14:paraId="3EB83445" w14:textId="77777777" w:rsidR="00556EE3" w:rsidRDefault="00000000">
      <w:pPr>
        <w:spacing w:before="240" w:after="120" w:line="240" w:lineRule="auto"/>
        <w:jc w:val="both"/>
        <w:rPr>
          <w:rFonts w:ascii="Times New Roman" w:hAnsi="Times New Roman"/>
          <w:b/>
          <w:bCs/>
          <w:sz w:val="24"/>
          <w:szCs w:val="24"/>
          <w:lang w:val="sr-Latn-RS"/>
        </w:rPr>
      </w:pPr>
      <w:r>
        <w:rPr>
          <w:rFonts w:ascii="Times New Roman" w:hAnsi="Times New Roman"/>
          <w:b/>
          <w:bCs/>
          <w:sz w:val="24"/>
          <w:szCs w:val="24"/>
          <w:lang w:val="sr-Latn-RS"/>
        </w:rPr>
        <w:t>Одговорна МС/МТ одсека</w:t>
      </w:r>
    </w:p>
    <w:p w14:paraId="3BBA01E0"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С</w:t>
      </w:r>
      <w:r>
        <w:rPr>
          <w:rFonts w:ascii="Times New Roman" w:hAnsi="Times New Roman"/>
          <w:sz w:val="24"/>
          <w:szCs w:val="24"/>
          <w:lang w:val="sr-Latn-RS"/>
        </w:rPr>
        <w:t>проводи и врши надзор над спровођењем процедуре</w:t>
      </w:r>
    </w:p>
    <w:p w14:paraId="69E6BACD" w14:textId="77777777" w:rsidR="00556EE3" w:rsidRDefault="00000000">
      <w:pPr>
        <w:spacing w:before="240" w:after="120" w:line="240" w:lineRule="auto"/>
        <w:jc w:val="both"/>
        <w:rPr>
          <w:rFonts w:ascii="Times New Roman" w:hAnsi="Times New Roman"/>
          <w:sz w:val="24"/>
          <w:szCs w:val="24"/>
        </w:rPr>
      </w:pPr>
      <w:r>
        <w:rPr>
          <w:rFonts w:ascii="Times New Roman" w:hAnsi="Times New Roman"/>
          <w:sz w:val="24"/>
          <w:szCs w:val="24"/>
          <w:lang w:val="sr-Latn-RS"/>
        </w:rPr>
        <w:t xml:space="preserve">- </w:t>
      </w:r>
      <w:r>
        <w:rPr>
          <w:rFonts w:ascii="Times New Roman" w:hAnsi="Times New Roman"/>
          <w:sz w:val="24"/>
          <w:szCs w:val="24"/>
          <w:lang w:val="sr-Cyrl-RS"/>
        </w:rPr>
        <w:t>К</w:t>
      </w:r>
      <w:r>
        <w:rPr>
          <w:rFonts w:ascii="Times New Roman" w:hAnsi="Times New Roman"/>
          <w:sz w:val="24"/>
          <w:szCs w:val="24"/>
          <w:lang w:val="sr-Latn-RS"/>
        </w:rPr>
        <w:t>онтролу медицинске документације</w:t>
      </w:r>
      <w:r>
        <w:rPr>
          <w:rFonts w:ascii="Times New Roman" w:hAnsi="Times New Roman"/>
          <w:sz w:val="24"/>
          <w:szCs w:val="24"/>
          <w:lang w:val="sr-Cyrl-RS"/>
        </w:rPr>
        <w:t xml:space="preserve"> у редовним интервалима</w:t>
      </w:r>
      <w:r>
        <w:rPr>
          <w:rFonts w:ascii="Times New Roman" w:hAnsi="Times New Roman"/>
          <w:sz w:val="24"/>
          <w:szCs w:val="24"/>
        </w:rPr>
        <w:t xml:space="preserve"> </w:t>
      </w:r>
    </w:p>
    <w:p w14:paraId="53992ECD"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Cyrl-RS"/>
        </w:rPr>
        <w:t>- Н</w:t>
      </w:r>
      <w:r>
        <w:rPr>
          <w:rFonts w:ascii="Times New Roman" w:hAnsi="Times New Roman"/>
          <w:sz w:val="24"/>
          <w:szCs w:val="24"/>
          <w:lang w:val="sr-Latn-RS"/>
        </w:rPr>
        <w:t>ачин и врсту пружених информација</w:t>
      </w:r>
      <w:r>
        <w:rPr>
          <w:rFonts w:ascii="Times New Roman" w:hAnsi="Times New Roman"/>
          <w:sz w:val="24"/>
          <w:szCs w:val="24"/>
          <w:lang w:val="sr-Cyrl-RS"/>
        </w:rPr>
        <w:t xml:space="preserve"> пацијенту</w:t>
      </w:r>
    </w:p>
    <w:p w14:paraId="36A550A1" w14:textId="77777777" w:rsidR="00556EE3" w:rsidRDefault="00556EE3">
      <w:pPr>
        <w:spacing w:before="240" w:after="120" w:line="240" w:lineRule="auto"/>
        <w:jc w:val="both"/>
        <w:rPr>
          <w:rFonts w:ascii="Times New Roman" w:hAnsi="Times New Roman"/>
          <w:sz w:val="24"/>
          <w:szCs w:val="24"/>
          <w:lang w:val="sr-Cyrl-RS"/>
        </w:rPr>
      </w:pPr>
    </w:p>
    <w:p w14:paraId="7F130860"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b/>
          <w:bCs/>
          <w:sz w:val="24"/>
          <w:szCs w:val="24"/>
          <w:lang w:val="sr-Latn-RS"/>
        </w:rPr>
        <w:t>МС/МТ ОЈ</w:t>
      </w:r>
      <w:r>
        <w:rPr>
          <w:rFonts w:ascii="Times New Roman" w:hAnsi="Times New Roman"/>
          <w:sz w:val="24"/>
          <w:szCs w:val="24"/>
          <w:lang w:val="sr-Latn-RS"/>
        </w:rPr>
        <w:t xml:space="preserve"> </w:t>
      </w:r>
      <w:r>
        <w:rPr>
          <w:rFonts w:ascii="Times New Roman" w:hAnsi="Times New Roman"/>
          <w:b/>
          <w:bCs/>
          <w:sz w:val="24"/>
          <w:szCs w:val="24"/>
          <w:lang w:val="sr-Latn-RS"/>
        </w:rPr>
        <w:t>одговоран/на је за:</w:t>
      </w:r>
    </w:p>
    <w:p w14:paraId="18354D8D"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С</w:t>
      </w:r>
      <w:r>
        <w:rPr>
          <w:rFonts w:ascii="Times New Roman" w:hAnsi="Times New Roman"/>
          <w:sz w:val="24"/>
          <w:szCs w:val="24"/>
          <w:lang w:val="sr-Latn-RS"/>
        </w:rPr>
        <w:t>провођење процедуре</w:t>
      </w:r>
    </w:p>
    <w:p w14:paraId="4FECEBAB"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Контролу медицинске документације у редовним интервалима</w:t>
      </w:r>
    </w:p>
    <w:p w14:paraId="4F19E9F8"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w:t>
      </w:r>
      <w:r>
        <w:rPr>
          <w:rFonts w:ascii="Times New Roman" w:hAnsi="Times New Roman"/>
          <w:sz w:val="24"/>
          <w:szCs w:val="24"/>
          <w:lang w:val="sr-Cyrl-RS"/>
        </w:rPr>
        <w:t xml:space="preserve"> Н</w:t>
      </w:r>
      <w:r>
        <w:rPr>
          <w:rFonts w:ascii="Times New Roman" w:hAnsi="Times New Roman"/>
          <w:sz w:val="24"/>
          <w:szCs w:val="24"/>
          <w:lang w:val="sr-Latn-RS"/>
        </w:rPr>
        <w:t>ачин и врсту пружених информација</w:t>
      </w:r>
      <w:r>
        <w:rPr>
          <w:rFonts w:ascii="Times New Roman" w:hAnsi="Times New Roman"/>
          <w:sz w:val="24"/>
          <w:szCs w:val="24"/>
          <w:lang w:val="sr-Cyrl-RS"/>
        </w:rPr>
        <w:t xml:space="preserve"> пацијенту</w:t>
      </w:r>
    </w:p>
    <w:p w14:paraId="3031A9AF" w14:textId="77777777" w:rsidR="00556EE3" w:rsidRDefault="00556EE3">
      <w:pPr>
        <w:spacing w:before="240" w:after="120" w:line="240" w:lineRule="auto"/>
        <w:jc w:val="both"/>
        <w:rPr>
          <w:rFonts w:ascii="Times New Roman" w:hAnsi="Times New Roman"/>
          <w:sz w:val="24"/>
          <w:szCs w:val="24"/>
          <w:lang w:val="sr-Cyrl-RS"/>
        </w:rPr>
      </w:pPr>
    </w:p>
    <w:p w14:paraId="7C476933"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b/>
          <w:sz w:val="24"/>
          <w:szCs w:val="24"/>
          <w:lang w:val="sr-Latn-RS"/>
        </w:rPr>
        <w:t>Технички секретар у ДБХТ</w:t>
      </w:r>
      <w:r>
        <w:rPr>
          <w:rFonts w:ascii="Times New Roman" w:hAnsi="Times New Roman"/>
          <w:sz w:val="24"/>
          <w:szCs w:val="24"/>
          <w:lang w:val="sr-Latn-RS"/>
        </w:rPr>
        <w:t xml:space="preserve"> </w:t>
      </w:r>
      <w:r>
        <w:rPr>
          <w:rFonts w:ascii="Times New Roman" w:hAnsi="Times New Roman"/>
          <w:b/>
          <w:bCs/>
          <w:sz w:val="24"/>
          <w:szCs w:val="24"/>
          <w:lang w:val="sr-Latn-RS"/>
        </w:rPr>
        <w:t>је одговоран за:</w:t>
      </w:r>
      <w:r>
        <w:rPr>
          <w:rFonts w:ascii="Times New Roman" w:hAnsi="Times New Roman"/>
          <w:sz w:val="24"/>
          <w:szCs w:val="24"/>
          <w:lang w:val="sr-Latn-RS"/>
        </w:rPr>
        <w:t xml:space="preserve"> </w:t>
      </w:r>
    </w:p>
    <w:p w14:paraId="5A9BC66E"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С</w:t>
      </w:r>
      <w:r>
        <w:rPr>
          <w:rFonts w:ascii="Times New Roman" w:hAnsi="Times New Roman"/>
          <w:sz w:val="24"/>
          <w:szCs w:val="24"/>
          <w:lang w:val="sr-Latn-RS"/>
        </w:rPr>
        <w:t>провођење процедуре</w:t>
      </w:r>
    </w:p>
    <w:p w14:paraId="2518625F"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w:t>
      </w:r>
      <w:r>
        <w:rPr>
          <w:rFonts w:ascii="Times New Roman" w:hAnsi="Times New Roman"/>
          <w:sz w:val="24"/>
          <w:szCs w:val="24"/>
          <w:lang w:val="sr-Cyrl-RS"/>
        </w:rPr>
        <w:t>У</w:t>
      </w:r>
      <w:r>
        <w:rPr>
          <w:rFonts w:ascii="Times New Roman" w:hAnsi="Times New Roman"/>
          <w:sz w:val="24"/>
          <w:szCs w:val="24"/>
          <w:lang w:val="sr-Latn-RS"/>
        </w:rPr>
        <w:t xml:space="preserve">нос података у </w:t>
      </w:r>
      <w:r>
        <w:rPr>
          <w:rFonts w:ascii="Times New Roman" w:hAnsi="Times New Roman"/>
          <w:sz w:val="24"/>
          <w:szCs w:val="24"/>
          <w:lang w:val="sr-Cyrl-RS"/>
        </w:rPr>
        <w:t xml:space="preserve">информациони систем </w:t>
      </w:r>
      <w:r>
        <w:rPr>
          <w:rFonts w:ascii="Times New Roman" w:hAnsi="Times New Roman"/>
          <w:sz w:val="24"/>
          <w:szCs w:val="24"/>
          <w:lang w:val="sr-Latn-RS"/>
        </w:rPr>
        <w:t xml:space="preserve">Хелиант </w:t>
      </w:r>
    </w:p>
    <w:p w14:paraId="3382AC61"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b/>
          <w:sz w:val="24"/>
          <w:szCs w:val="24"/>
          <w:lang w:val="sr-Latn-RS"/>
        </w:rPr>
        <w:lastRenderedPageBreak/>
        <w:t>Особље Дата центра ИОРС-а је одговорно за:</w:t>
      </w:r>
    </w:p>
    <w:p w14:paraId="371BE539"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 xml:space="preserve"> - </w:t>
      </w:r>
      <w:r>
        <w:rPr>
          <w:rFonts w:ascii="Times New Roman" w:hAnsi="Times New Roman"/>
          <w:sz w:val="24"/>
          <w:szCs w:val="24"/>
          <w:lang w:val="sr-Cyrl-RS"/>
        </w:rPr>
        <w:t>Ф</w:t>
      </w:r>
      <w:r>
        <w:rPr>
          <w:rFonts w:ascii="Times New Roman" w:hAnsi="Times New Roman"/>
          <w:sz w:val="24"/>
          <w:szCs w:val="24"/>
          <w:lang w:val="sr-Latn-RS"/>
        </w:rPr>
        <w:t xml:space="preserve">ункционисање </w:t>
      </w:r>
      <w:r>
        <w:rPr>
          <w:rFonts w:ascii="Times New Roman" w:hAnsi="Times New Roman"/>
          <w:sz w:val="24"/>
          <w:szCs w:val="24"/>
          <w:lang w:val="sr-Cyrl-RS"/>
        </w:rPr>
        <w:t xml:space="preserve">информационог система </w:t>
      </w:r>
      <w:r>
        <w:rPr>
          <w:rFonts w:ascii="Times New Roman" w:hAnsi="Times New Roman"/>
          <w:sz w:val="24"/>
          <w:szCs w:val="24"/>
          <w:lang w:val="sr-Latn-RS"/>
        </w:rPr>
        <w:t xml:space="preserve">Хелиант </w:t>
      </w:r>
    </w:p>
    <w:p w14:paraId="44358955" w14:textId="77777777" w:rsidR="00556EE3" w:rsidRDefault="00556EE3">
      <w:pPr>
        <w:pStyle w:val="ListParagraph"/>
        <w:spacing w:before="240" w:after="120" w:line="240" w:lineRule="auto"/>
        <w:jc w:val="both"/>
        <w:rPr>
          <w:rFonts w:ascii="Times New Roman" w:hAnsi="Times New Roman" w:cs="Times New Roman"/>
          <w:sz w:val="24"/>
          <w:szCs w:val="24"/>
          <w:lang w:val="sr-Latn-RS"/>
        </w:rPr>
      </w:pPr>
    </w:p>
    <w:p w14:paraId="54E2629C" w14:textId="77777777" w:rsidR="00556EE3" w:rsidRDefault="00000000">
      <w:pPr>
        <w:spacing w:before="240" w:after="120" w:line="240" w:lineRule="auto"/>
        <w:jc w:val="both"/>
        <w:rPr>
          <w:rFonts w:ascii="Times New Roman" w:hAnsi="Times New Roman"/>
          <w:b/>
          <w:sz w:val="24"/>
          <w:szCs w:val="24"/>
          <w:lang w:val="sr-Latn-RS"/>
        </w:rPr>
      </w:pPr>
      <w:r>
        <w:rPr>
          <w:rFonts w:ascii="Times New Roman" w:hAnsi="Times New Roman"/>
          <w:b/>
          <w:sz w:val="24"/>
          <w:szCs w:val="24"/>
          <w:lang w:val="sr-Latn-RS"/>
        </w:rPr>
        <w:t>5. ОПИС ПРОЦЕДУРЕ</w:t>
      </w:r>
    </w:p>
    <w:p w14:paraId="0BEDE79F" w14:textId="77777777" w:rsidR="00556EE3" w:rsidRDefault="00556EE3">
      <w:pPr>
        <w:spacing w:before="240" w:after="120" w:line="240" w:lineRule="auto"/>
        <w:jc w:val="both"/>
        <w:rPr>
          <w:rFonts w:ascii="Times New Roman" w:hAnsi="Times New Roman"/>
          <w:b/>
          <w:sz w:val="24"/>
          <w:szCs w:val="24"/>
          <w:lang w:val="sr-Latn-RS"/>
        </w:rPr>
      </w:pPr>
    </w:p>
    <w:p w14:paraId="40DB7649" w14:textId="77777777" w:rsidR="00556EE3" w:rsidRDefault="00000000">
      <w:pPr>
        <w:spacing w:before="240" w:after="120" w:line="240" w:lineRule="auto"/>
        <w:jc w:val="both"/>
        <w:rPr>
          <w:rFonts w:ascii="Times New Roman" w:hAnsi="Times New Roman"/>
          <w:b/>
          <w:sz w:val="24"/>
          <w:szCs w:val="24"/>
          <w:lang w:val="sr-Latn-RS"/>
        </w:rPr>
      </w:pPr>
      <w:r>
        <w:rPr>
          <w:rFonts w:ascii="Times New Roman" w:hAnsi="Times New Roman"/>
          <w:b/>
          <w:sz w:val="24"/>
          <w:szCs w:val="24"/>
          <w:lang w:val="sr-Latn-RS"/>
        </w:rPr>
        <w:t xml:space="preserve">Пријављивање пацијента на дан заказане терапије </w:t>
      </w:r>
    </w:p>
    <w:p w14:paraId="3E5598D9"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Пацијентима којима је терапија заказана преко КИО, долазе на дан заказане терапије са свом потребном документацијом. </w:t>
      </w:r>
    </w:p>
    <w:p w14:paraId="74D59DDC"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На шалтеру ОЈ, пацијенти који примају терапију преко дневне болнице КИО предају отпусну листу МС/МТ и/или техничком секретару и преко</w:t>
      </w:r>
      <w:r>
        <w:rPr>
          <w:rFonts w:ascii="Times New Roman" w:hAnsi="Times New Roman"/>
          <w:sz w:val="24"/>
          <w:szCs w:val="24"/>
          <w:lang w:val="sr-Cyrl-RS"/>
        </w:rPr>
        <w:t xml:space="preserve"> </w:t>
      </w:r>
      <w:r>
        <w:rPr>
          <w:rFonts w:ascii="Times New Roman" w:hAnsi="Times New Roman"/>
          <w:sz w:val="24"/>
          <w:szCs w:val="24"/>
          <w:lang w:val="sr-Latn-RS"/>
        </w:rPr>
        <w:t>информацион</w:t>
      </w:r>
      <w:r>
        <w:rPr>
          <w:rFonts w:ascii="Times New Roman" w:hAnsi="Times New Roman"/>
          <w:sz w:val="24"/>
          <w:szCs w:val="24"/>
          <w:lang w:val="sr-Cyrl-RS"/>
        </w:rPr>
        <w:t>о</w:t>
      </w:r>
      <w:r>
        <w:rPr>
          <w:rFonts w:ascii="Times New Roman" w:hAnsi="Times New Roman"/>
          <w:sz w:val="24"/>
          <w:szCs w:val="24"/>
          <w:lang w:val="sr-Latn-RS"/>
        </w:rPr>
        <w:t xml:space="preserve">г система Хелиант се распоређују у предвиђење ОЈ. </w:t>
      </w:r>
    </w:p>
    <w:p w14:paraId="421609BE"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Пацијенти чије лечење захтева хоспитализацију на стационару КИО без обзира да ли је прва или поновљена хоспитализација, или су пацијенти који први пут започињу лечење преко дневне болнице КИО, увек се јављају на шалтер ОСКП-а.</w:t>
      </w:r>
    </w:p>
    <w:p w14:paraId="62808B93" w14:textId="77777777" w:rsidR="00556EE3" w:rsidRDefault="00556EE3">
      <w:pPr>
        <w:spacing w:before="240" w:after="120" w:line="240" w:lineRule="auto"/>
        <w:jc w:val="both"/>
        <w:rPr>
          <w:rFonts w:ascii="Times New Roman" w:hAnsi="Times New Roman"/>
          <w:sz w:val="24"/>
          <w:szCs w:val="24"/>
          <w:lang w:val="sr-Latn-RS"/>
        </w:rPr>
      </w:pPr>
    </w:p>
    <w:p w14:paraId="7877602A" w14:textId="77777777" w:rsidR="00556EE3" w:rsidRDefault="00000000">
      <w:pPr>
        <w:spacing w:before="240" w:after="120" w:line="240" w:lineRule="auto"/>
        <w:jc w:val="both"/>
        <w:rPr>
          <w:rFonts w:ascii="Times New Roman" w:hAnsi="Times New Roman"/>
          <w:b/>
          <w:sz w:val="24"/>
          <w:szCs w:val="24"/>
          <w:lang w:val="sr-Latn-RS"/>
        </w:rPr>
      </w:pPr>
      <w:r>
        <w:rPr>
          <w:rFonts w:ascii="Times New Roman" w:hAnsi="Times New Roman"/>
          <w:b/>
          <w:sz w:val="24"/>
          <w:szCs w:val="24"/>
          <w:lang w:val="sr-Latn-RS"/>
        </w:rPr>
        <w:t xml:space="preserve">Историја болести </w:t>
      </w:r>
    </w:p>
    <w:p w14:paraId="16B11C54"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Историје болести за сваког пацијента који се лечи преко КИО се отвара на предвиђеном шалтеру ОСКП-а, где се додељује број историје болести, као и шифра за електронску идентификацију.</w:t>
      </w:r>
    </w:p>
    <w:p w14:paraId="239879BD"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Лекар специјалиста</w:t>
      </w:r>
      <w:r>
        <w:rPr>
          <w:rFonts w:ascii="Times New Roman" w:hAnsi="Times New Roman"/>
          <w:sz w:val="24"/>
          <w:szCs w:val="24"/>
          <w:lang w:val="sr-Cyrl-RS"/>
        </w:rPr>
        <w:t>, лекар на специјализацији или клинички лекар под надзором ментора тј. лекара специјалисте,</w:t>
      </w:r>
      <w:r>
        <w:rPr>
          <w:rFonts w:ascii="Times New Roman" w:hAnsi="Times New Roman"/>
          <w:sz w:val="24"/>
          <w:szCs w:val="24"/>
          <w:lang w:val="sr-Latn-RS"/>
        </w:rPr>
        <w:t xml:space="preserve"> детаљно прегледа пацијента, узима личну и породичну анамнезу, коментарише детаље о актуленој малигној болести, детаље предложене терапије са актулене конзилијарне одлуке, локални налаз (уколико је досутупно прегледу) донете дијагностике налазе, налазе патохистолошке дијагнозе, актуелне  лаборатотирјске налазе крвне слике и биохемијских анализа, као и туморске налазе (уколико је њихово праћење предвиђено)</w:t>
      </w:r>
      <w:r>
        <w:rPr>
          <w:rFonts w:ascii="Times New Roman" w:hAnsi="Times New Roman"/>
          <w:sz w:val="24"/>
          <w:szCs w:val="24"/>
          <w:lang w:val="sr-Cyrl-RS"/>
        </w:rPr>
        <w:t>.</w:t>
      </w:r>
    </w:p>
    <w:p w14:paraId="2B831C7B"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Након детаљног информисања пацијента о разлогу примене терапије, начину примене као и дужини лечења (када је то могуће предвидети), и/или извођења ендоскопске процедуре, лекар специјалиста који даје информацију потписује информисани пристанак</w:t>
      </w:r>
      <w:r>
        <w:rPr>
          <w:rFonts w:ascii="Times New Roman" w:hAnsi="Times New Roman"/>
          <w:sz w:val="24"/>
          <w:szCs w:val="24"/>
          <w:lang w:val="sr-Cyrl-RS"/>
        </w:rPr>
        <w:t xml:space="preserve">, </w:t>
      </w:r>
      <w:r>
        <w:rPr>
          <w:rFonts w:ascii="Times New Roman" w:hAnsi="Times New Roman"/>
          <w:sz w:val="24"/>
          <w:szCs w:val="24"/>
          <w:lang w:val="sr-Latn-RS"/>
        </w:rPr>
        <w:t>ставља факсимил и датум. Информисани пристанак потписује и пацијент. Један примерак потписаног пристанка остаје у историји болести, а други се даје пацијенту.</w:t>
      </w:r>
    </w:p>
    <w:p w14:paraId="5FE865D6"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lastRenderedPageBreak/>
        <w:t>-</w:t>
      </w:r>
      <w:r>
        <w:rPr>
          <w:rFonts w:ascii="Times New Roman" w:hAnsi="Times New Roman"/>
          <w:sz w:val="24"/>
          <w:szCs w:val="24"/>
          <w:lang w:val="sr-Cyrl-RS"/>
        </w:rPr>
        <w:t xml:space="preserve"> </w:t>
      </w:r>
      <w:r>
        <w:rPr>
          <w:rFonts w:ascii="Times New Roman" w:hAnsi="Times New Roman"/>
          <w:sz w:val="24"/>
          <w:szCs w:val="24"/>
          <w:lang w:val="sr-Latn-RS"/>
        </w:rPr>
        <w:t>Сви подаци уносе се у историју болести кроз</w:t>
      </w:r>
      <w:r>
        <w:rPr>
          <w:rFonts w:ascii="Times New Roman" w:hAnsi="Times New Roman"/>
          <w:sz w:val="24"/>
          <w:szCs w:val="24"/>
          <w:lang w:val="sr-Cyrl-RS"/>
        </w:rPr>
        <w:t xml:space="preserve"> информациони систем</w:t>
      </w:r>
      <w:r>
        <w:rPr>
          <w:rFonts w:ascii="Times New Roman" w:hAnsi="Times New Roman"/>
          <w:sz w:val="24"/>
          <w:szCs w:val="24"/>
          <w:lang w:val="sr-Latn-RS"/>
        </w:rPr>
        <w:t xml:space="preserve"> Хелиант. Податке уноси технички секретар/лекар који ради у амбуланти/стационару КИО. Фотокопије различитих дијагностичих процедура задржавају се у историји болести. </w:t>
      </w:r>
    </w:p>
    <w:p w14:paraId="7197A3B2"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Ради лакше прегледности, конзилијарна одлука се ставља на унутрашњу леву страну историје болести, остали налази улажу се у посебну фасциклу предвиђену за документацију пацијента</w:t>
      </w:r>
      <w:r>
        <w:rPr>
          <w:rFonts w:ascii="Times New Roman" w:hAnsi="Times New Roman"/>
          <w:sz w:val="24"/>
          <w:szCs w:val="24"/>
          <w:lang w:val="sr-Cyrl-RS"/>
        </w:rPr>
        <w:t>.</w:t>
      </w:r>
      <w:r>
        <w:rPr>
          <w:rFonts w:ascii="Times New Roman" w:hAnsi="Times New Roman"/>
          <w:sz w:val="24"/>
          <w:szCs w:val="24"/>
          <w:lang w:val="sr-Latn-RS"/>
        </w:rPr>
        <w:t xml:space="preserve"> Један примерак потписаног информисаног пристанка улаже се на унутрашњу задњу страну историје болести као и упут за стационарно лечење надлежног ДЗ.</w:t>
      </w:r>
    </w:p>
    <w:p w14:paraId="616FE583"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У ДБКЕ информативни пристанак пацијента за ендоскопску процедуру заједно са отпусном листом се улаже у историју болести.</w:t>
      </w:r>
    </w:p>
    <w:p w14:paraId="1CC4CA8D"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На терапијској листи се уписују подаци  о телесној висини (ТВ) и телесној тежини (ТТ) и рачуна се телесна површина (ТП) директно кроз</w:t>
      </w:r>
      <w:r>
        <w:rPr>
          <w:rFonts w:ascii="Times New Roman" w:hAnsi="Times New Roman"/>
          <w:sz w:val="24"/>
          <w:szCs w:val="24"/>
          <w:lang w:val="sr-Cyrl-RS"/>
        </w:rPr>
        <w:t xml:space="preserve"> информациони систем</w:t>
      </w:r>
      <w:r>
        <w:rPr>
          <w:rFonts w:ascii="Times New Roman" w:hAnsi="Times New Roman"/>
          <w:sz w:val="24"/>
          <w:szCs w:val="24"/>
          <w:lang w:val="sr-Latn-RS"/>
        </w:rPr>
        <w:t xml:space="preserve"> Хелиант, на основу које се прерачунавају дозе лекова, а на основу ТТ прерачунавају се дозе моноклонског антитела. </w:t>
      </w:r>
    </w:p>
    <w:p w14:paraId="449B55A5"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Дозе лекова као и премедикација, односно профилактичка терапија уписују се такође на терапијску листу коју потписује  и ставља факсимил лекар </w:t>
      </w:r>
      <w:r>
        <w:rPr>
          <w:rFonts w:ascii="Times New Roman" w:hAnsi="Times New Roman"/>
          <w:sz w:val="24"/>
          <w:szCs w:val="24"/>
          <w:lang w:val="sr-Cyrl-RS"/>
        </w:rPr>
        <w:t>с</w:t>
      </w:r>
      <w:r>
        <w:rPr>
          <w:rFonts w:ascii="Times New Roman" w:hAnsi="Times New Roman"/>
          <w:sz w:val="24"/>
          <w:szCs w:val="24"/>
          <w:lang w:val="sr-Latn-RS"/>
        </w:rPr>
        <w:t xml:space="preserve">пецијалиста и прослеђује са осталом документацијом фармацеутском техничару/медицинској сестри-техничару који терапију припремају. </w:t>
      </w:r>
    </w:p>
    <w:p w14:paraId="16316D4A"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Након што је хоспитализација на стацинару КИО завршена односно пацијент је примио терапију преко дневне болнице, издаје се отпусна листа.</w:t>
      </w:r>
    </w:p>
    <w:p w14:paraId="013A7B44" w14:textId="77777777" w:rsidR="00556EE3" w:rsidRDefault="00556EE3">
      <w:pPr>
        <w:spacing w:before="240" w:after="120" w:line="240" w:lineRule="auto"/>
        <w:jc w:val="both"/>
        <w:rPr>
          <w:rFonts w:ascii="Times New Roman" w:hAnsi="Times New Roman"/>
          <w:sz w:val="24"/>
          <w:szCs w:val="24"/>
          <w:lang w:val="sr-Latn-RS"/>
        </w:rPr>
      </w:pPr>
    </w:p>
    <w:p w14:paraId="3B9788D7"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b/>
          <w:sz w:val="24"/>
          <w:szCs w:val="24"/>
          <w:lang w:val="sr-Latn-RS"/>
        </w:rPr>
        <w:t xml:space="preserve">Отпусна листа </w:t>
      </w:r>
    </w:p>
    <w:p w14:paraId="3F696F3B"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У заглављу  отпусне листе стоје сви идентификациони подаци за пацијента (име и презиме, датум рођења, матични број, број историје болести ИОРС). Такође стоје и бројеви телефона као и маил </w:t>
      </w:r>
      <w:r>
        <w:rPr>
          <w:rFonts w:ascii="Times New Roman" w:hAnsi="Times New Roman"/>
          <w:sz w:val="24"/>
          <w:szCs w:val="24"/>
          <w:lang w:val="sr-Cyrl-RS"/>
        </w:rPr>
        <w:t>ОЈ</w:t>
      </w:r>
      <w:r>
        <w:rPr>
          <w:rFonts w:ascii="Times New Roman" w:hAnsi="Times New Roman"/>
          <w:sz w:val="24"/>
          <w:szCs w:val="24"/>
          <w:lang w:val="sr-Latn-RS"/>
        </w:rPr>
        <w:t xml:space="preserve">, </w:t>
      </w:r>
      <w:r>
        <w:rPr>
          <w:rFonts w:ascii="Times New Roman" w:hAnsi="Times New Roman"/>
          <w:sz w:val="24"/>
          <w:szCs w:val="24"/>
          <w:lang w:val="sr-Cyrl-RS"/>
        </w:rPr>
        <w:t>путем</w:t>
      </w:r>
      <w:r>
        <w:rPr>
          <w:rFonts w:ascii="Times New Roman" w:hAnsi="Times New Roman"/>
          <w:sz w:val="24"/>
          <w:szCs w:val="24"/>
          <w:lang w:val="sr-Latn-RS"/>
        </w:rPr>
        <w:t xml:space="preserve"> којих пацијенти могу да добију додатне информације (у случају појаве нежељених ефеката, </w:t>
      </w:r>
      <w:r>
        <w:rPr>
          <w:rFonts w:ascii="Times New Roman" w:hAnsi="Times New Roman"/>
          <w:sz w:val="24"/>
          <w:szCs w:val="24"/>
          <w:lang w:val="sr-Cyrl-RS"/>
        </w:rPr>
        <w:t xml:space="preserve">отказивања терапије, </w:t>
      </w:r>
      <w:r>
        <w:rPr>
          <w:rFonts w:ascii="Times New Roman" w:hAnsi="Times New Roman"/>
          <w:sz w:val="24"/>
          <w:szCs w:val="24"/>
          <w:lang w:val="sr-Latn-RS"/>
        </w:rPr>
        <w:t>заказивања нов</w:t>
      </w:r>
      <w:r>
        <w:rPr>
          <w:rFonts w:ascii="Times New Roman" w:hAnsi="Times New Roman"/>
          <w:sz w:val="24"/>
          <w:szCs w:val="24"/>
          <w:lang w:val="sr-Cyrl-RS"/>
        </w:rPr>
        <w:t xml:space="preserve">их </w:t>
      </w:r>
      <w:r>
        <w:rPr>
          <w:rFonts w:ascii="Times New Roman" w:hAnsi="Times New Roman"/>
          <w:sz w:val="24"/>
          <w:szCs w:val="24"/>
          <w:lang w:val="sr-Latn-RS"/>
        </w:rPr>
        <w:t>термин</w:t>
      </w:r>
      <w:r>
        <w:rPr>
          <w:rFonts w:ascii="Times New Roman" w:hAnsi="Times New Roman"/>
          <w:sz w:val="24"/>
          <w:szCs w:val="24"/>
          <w:lang w:val="sr-Cyrl-RS"/>
        </w:rPr>
        <w:t>а</w:t>
      </w:r>
      <w:r>
        <w:rPr>
          <w:rFonts w:ascii="Times New Roman" w:hAnsi="Times New Roman"/>
          <w:sz w:val="24"/>
          <w:szCs w:val="24"/>
          <w:lang w:val="sr-Latn-RS"/>
        </w:rPr>
        <w:t xml:space="preserve"> доласка</w:t>
      </w:r>
      <w:r>
        <w:rPr>
          <w:rFonts w:ascii="Times New Roman" w:hAnsi="Times New Roman"/>
          <w:sz w:val="24"/>
          <w:szCs w:val="24"/>
          <w:lang w:val="sr-Cyrl-RS"/>
        </w:rPr>
        <w:t>)</w:t>
      </w:r>
      <w:r>
        <w:rPr>
          <w:rFonts w:ascii="Times New Roman" w:hAnsi="Times New Roman"/>
          <w:sz w:val="24"/>
          <w:szCs w:val="24"/>
          <w:lang w:val="sr-Latn-RS"/>
        </w:rPr>
        <w:t>.</w:t>
      </w:r>
    </w:p>
    <w:p w14:paraId="4ADD088B" w14:textId="77777777" w:rsidR="00556EE3" w:rsidRDefault="00000000">
      <w:pPr>
        <w:spacing w:before="240" w:after="120" w:line="240" w:lineRule="auto"/>
        <w:jc w:val="both"/>
        <w:rPr>
          <w:rFonts w:ascii="Times New Roman" w:hAnsi="Times New Roman"/>
          <w:b/>
          <w:bCs/>
          <w:sz w:val="24"/>
          <w:szCs w:val="24"/>
          <w:lang w:val="sr-Latn-RS"/>
        </w:rPr>
      </w:pPr>
      <w:r>
        <w:rPr>
          <w:rFonts w:ascii="Times New Roman" w:hAnsi="Times New Roman"/>
          <w:b/>
          <w:bCs/>
          <w:sz w:val="24"/>
          <w:szCs w:val="24"/>
          <w:lang w:val="sr-Latn-RS"/>
        </w:rPr>
        <w:t xml:space="preserve">На отпусну листу уносе се подаци о </w:t>
      </w:r>
    </w:p>
    <w:p w14:paraId="1C9D9BBC"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малигној болести (дијагноза на латинском језику, уз одговарајућу МКБ шифру), подаци о примењеној терапији (са скраћеницама и ознаком типа терапије) датуму примене, као и о броју примењеног циклуса, и/или налаз ендоскопске процедуре.</w:t>
      </w:r>
    </w:p>
    <w:p w14:paraId="656C299A"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термину наредне хоспитализације/терапије и потребним налазима које пацијент треба да достави или се уносе подаци о </w:t>
      </w:r>
    </w:p>
    <w:p w14:paraId="0184DC87"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потреби контролног прегледа код надлежног лекара са ИОРС-а, </w:t>
      </w:r>
    </w:p>
    <w:p w14:paraId="610CE9E1"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lastRenderedPageBreak/>
        <w:t>-</w:t>
      </w:r>
      <w:r>
        <w:rPr>
          <w:rFonts w:ascii="Times New Roman" w:hAnsi="Times New Roman"/>
          <w:sz w:val="24"/>
          <w:szCs w:val="24"/>
          <w:lang w:val="sr-Cyrl-RS"/>
        </w:rPr>
        <w:t xml:space="preserve"> </w:t>
      </w:r>
      <w:r>
        <w:rPr>
          <w:rFonts w:ascii="Times New Roman" w:hAnsi="Times New Roman"/>
          <w:sz w:val="24"/>
          <w:szCs w:val="24"/>
          <w:lang w:val="sr-Latn-RS"/>
        </w:rPr>
        <w:t>потреби конзилијарног прегледа, које треба да обави одмах или у одређеном временском интервалу према предходној конзилијарној одлуци.</w:t>
      </w:r>
    </w:p>
    <w:p w14:paraId="4775377A"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У ДБХТ-у за недељне терапије уносе се сви заказани термини за предвиђени циклус преко система Хелиант</w:t>
      </w:r>
      <w:r>
        <w:rPr>
          <w:rFonts w:ascii="Times New Roman" w:hAnsi="Times New Roman"/>
          <w:sz w:val="24"/>
          <w:szCs w:val="24"/>
          <w:lang w:val="sr-Cyrl-RS"/>
        </w:rPr>
        <w:t xml:space="preserve"> </w:t>
      </w:r>
      <w:r>
        <w:rPr>
          <w:rFonts w:ascii="Times New Roman" w:hAnsi="Times New Roman"/>
          <w:sz w:val="24"/>
          <w:szCs w:val="24"/>
          <w:lang w:val="sr-Latn-RS"/>
        </w:rPr>
        <w:t>(нпр. паклитаксел Д1, Д8, Д15 са свим датумима) .</w:t>
      </w:r>
    </w:p>
    <w:p w14:paraId="76DE2759"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Дефинитивна отпусна листа </w:t>
      </w:r>
      <w:r>
        <w:rPr>
          <w:rFonts w:ascii="Times New Roman" w:hAnsi="Times New Roman"/>
          <w:sz w:val="24"/>
          <w:szCs w:val="24"/>
          <w:lang w:val="sr-Cyrl-RS"/>
        </w:rPr>
        <w:t xml:space="preserve">се издаје у случају комплетираног адјувантног лечења, комплетираног метастатског лечења (пацијент се преводи на симптоматску терапију) или у случају смртног исхода. </w:t>
      </w:r>
      <w:r>
        <w:rPr>
          <w:rFonts w:ascii="Times New Roman" w:hAnsi="Times New Roman"/>
          <w:sz w:val="24"/>
          <w:szCs w:val="24"/>
          <w:lang w:val="sr-Latn-RS"/>
        </w:rPr>
        <w:t xml:space="preserve"> </w:t>
      </w:r>
    </w:p>
    <w:p w14:paraId="43986DFA"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Уколико се ради о пацијентима који примају адјувантну терапију, пре терапијске скраћенице стоји ознака А (нпр. А-АЦ</w:t>
      </w:r>
      <w:r>
        <w:rPr>
          <w:rFonts w:ascii="Times New Roman" w:hAnsi="Times New Roman"/>
          <w:sz w:val="24"/>
          <w:szCs w:val="24"/>
          <w:lang w:val="sr-Cyrl-RS"/>
        </w:rPr>
        <w:t>, латинично</w:t>
      </w:r>
      <w:r>
        <w:rPr>
          <w:rFonts w:ascii="Times New Roman" w:hAnsi="Times New Roman"/>
          <w:sz w:val="24"/>
          <w:szCs w:val="24"/>
          <w:lang w:val="sr-Latn-RS"/>
        </w:rPr>
        <w:t>)</w:t>
      </w:r>
      <w:r>
        <w:rPr>
          <w:rFonts w:ascii="Times New Roman" w:hAnsi="Times New Roman"/>
          <w:sz w:val="24"/>
          <w:szCs w:val="24"/>
          <w:lang w:val="sr-Cyrl-RS"/>
        </w:rPr>
        <w:t>.</w:t>
      </w:r>
    </w:p>
    <w:p w14:paraId="49BFF858"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Уколико се ради о пацијентима који примају терапију у метастатском стадијуму болести, поред терапијске скраћенице стоји ознака С ( нпр.С- АЦ</w:t>
      </w:r>
      <w:r>
        <w:rPr>
          <w:rFonts w:ascii="Times New Roman" w:hAnsi="Times New Roman"/>
          <w:sz w:val="24"/>
          <w:szCs w:val="24"/>
          <w:lang w:val="sr-Cyrl-RS"/>
        </w:rPr>
        <w:t>, латинично</w:t>
      </w:r>
      <w:r>
        <w:rPr>
          <w:rFonts w:ascii="Times New Roman" w:hAnsi="Times New Roman"/>
          <w:sz w:val="24"/>
          <w:szCs w:val="24"/>
          <w:lang w:val="sr-Latn-RS"/>
        </w:rPr>
        <w:t>)</w:t>
      </w:r>
      <w:r>
        <w:rPr>
          <w:rFonts w:ascii="Times New Roman" w:hAnsi="Times New Roman"/>
          <w:sz w:val="24"/>
          <w:szCs w:val="24"/>
          <w:lang w:val="sr-Cyrl-RS"/>
        </w:rPr>
        <w:t>.</w:t>
      </w:r>
    </w:p>
    <w:p w14:paraId="64A730B7"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 xml:space="preserve">За пацијенте </w:t>
      </w:r>
      <w:r>
        <w:rPr>
          <w:rFonts w:ascii="Times New Roman" w:hAnsi="Times New Roman"/>
          <w:sz w:val="24"/>
          <w:szCs w:val="24"/>
          <w:lang w:val="sr-Cyrl-RS"/>
        </w:rPr>
        <w:t xml:space="preserve">код </w:t>
      </w:r>
      <w:r>
        <w:rPr>
          <w:rFonts w:ascii="Times New Roman" w:hAnsi="Times New Roman"/>
          <w:sz w:val="24"/>
          <w:szCs w:val="24"/>
          <w:lang w:val="sr-Latn-RS"/>
        </w:rPr>
        <w:t>који</w:t>
      </w:r>
      <w:r>
        <w:rPr>
          <w:rFonts w:ascii="Times New Roman" w:hAnsi="Times New Roman"/>
          <w:sz w:val="24"/>
          <w:szCs w:val="24"/>
          <w:lang w:val="sr-Cyrl-RS"/>
        </w:rPr>
        <w:t xml:space="preserve">х </w:t>
      </w:r>
      <w:r>
        <w:rPr>
          <w:rFonts w:ascii="Times New Roman" w:hAnsi="Times New Roman"/>
          <w:sz w:val="24"/>
          <w:szCs w:val="24"/>
          <w:lang w:val="sr-Latn-RS"/>
        </w:rPr>
        <w:t>због лошег општег стања и одмакл</w:t>
      </w:r>
      <w:r>
        <w:rPr>
          <w:rFonts w:ascii="Times New Roman" w:hAnsi="Times New Roman"/>
          <w:sz w:val="24"/>
          <w:szCs w:val="24"/>
          <w:lang w:val="sr-Cyrl-RS"/>
        </w:rPr>
        <w:t xml:space="preserve">е </w:t>
      </w:r>
      <w:r>
        <w:rPr>
          <w:rFonts w:ascii="Times New Roman" w:hAnsi="Times New Roman"/>
          <w:sz w:val="24"/>
          <w:szCs w:val="24"/>
          <w:lang w:val="sr-Latn-RS"/>
        </w:rPr>
        <w:t>малигне болести, није индиковано специфичн</w:t>
      </w:r>
      <w:r>
        <w:rPr>
          <w:rFonts w:ascii="Times New Roman" w:hAnsi="Times New Roman"/>
          <w:sz w:val="24"/>
          <w:szCs w:val="24"/>
          <w:lang w:val="sr-Cyrl-RS"/>
        </w:rPr>
        <w:t>о онколошко лечење</w:t>
      </w:r>
      <w:r>
        <w:rPr>
          <w:rFonts w:ascii="Times New Roman" w:hAnsi="Times New Roman"/>
          <w:sz w:val="24"/>
          <w:szCs w:val="24"/>
          <w:lang w:val="sr-Latn-RS"/>
        </w:rPr>
        <w:t xml:space="preserve">, издаје се извештај лекара специјалисте и отпусна листа о прекиду специфичног онколошког лечења. </w:t>
      </w:r>
      <w:r>
        <w:rPr>
          <w:rFonts w:ascii="Times New Roman" w:hAnsi="Times New Roman"/>
          <w:sz w:val="24"/>
          <w:szCs w:val="24"/>
          <w:lang w:val="sr-Cyrl-RS"/>
        </w:rPr>
        <w:t>Ти пацијенти се упућују на</w:t>
      </w:r>
      <w:r>
        <w:rPr>
          <w:rFonts w:ascii="Times New Roman" w:hAnsi="Times New Roman"/>
          <w:sz w:val="24"/>
          <w:szCs w:val="24"/>
          <w:lang w:val="sr-Latn-RS"/>
        </w:rPr>
        <w:t xml:space="preserve"> симптоматск</w:t>
      </w:r>
      <w:r>
        <w:rPr>
          <w:rFonts w:ascii="Times New Roman" w:hAnsi="Times New Roman"/>
          <w:sz w:val="24"/>
          <w:szCs w:val="24"/>
          <w:lang w:val="sr-Cyrl-RS"/>
        </w:rPr>
        <w:t>о</w:t>
      </w:r>
      <w:r>
        <w:rPr>
          <w:rFonts w:ascii="Times New Roman" w:hAnsi="Times New Roman"/>
          <w:sz w:val="24"/>
          <w:szCs w:val="24"/>
          <w:lang w:val="sr-Latn-RS"/>
        </w:rPr>
        <w:t xml:space="preserve"> и супортив</w:t>
      </w:r>
      <w:r>
        <w:rPr>
          <w:rFonts w:ascii="Times New Roman" w:hAnsi="Times New Roman"/>
          <w:sz w:val="24"/>
          <w:szCs w:val="24"/>
          <w:lang w:val="sr-Cyrl-RS"/>
        </w:rPr>
        <w:t>но лечење у надлежном медицинском центру</w:t>
      </w:r>
      <w:r>
        <w:rPr>
          <w:rFonts w:ascii="Times New Roman" w:hAnsi="Times New Roman"/>
          <w:sz w:val="24"/>
          <w:szCs w:val="24"/>
          <w:lang w:val="sr-Latn-RS"/>
        </w:rPr>
        <w:t>. Уколико такву терапију није могуће спровести ван ИОРС-а, иста се заказује преко надлежних организационих јединица (трансфузија, примена албумина, пункција асцитеса)</w:t>
      </w:r>
      <w:r>
        <w:rPr>
          <w:rFonts w:ascii="Times New Roman" w:hAnsi="Times New Roman"/>
          <w:sz w:val="24"/>
          <w:szCs w:val="24"/>
          <w:lang w:val="sr-Cyrl-RS"/>
        </w:rPr>
        <w:t>.</w:t>
      </w:r>
    </w:p>
    <w:p w14:paraId="7D04DA22"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За наредне циклусе терапије формира се дек</w:t>
      </w:r>
      <w:r>
        <w:rPr>
          <w:rFonts w:ascii="Times New Roman" w:hAnsi="Times New Roman"/>
          <w:sz w:val="24"/>
          <w:szCs w:val="24"/>
          <w:lang w:val="sr-Cyrl-RS"/>
        </w:rPr>
        <w:t>у</w:t>
      </w:r>
      <w:r>
        <w:rPr>
          <w:rFonts w:ascii="Times New Roman" w:hAnsi="Times New Roman"/>
          <w:sz w:val="24"/>
          <w:szCs w:val="24"/>
          <w:lang w:val="sr-Latn-RS"/>
        </w:rPr>
        <w:t>р</w:t>
      </w:r>
      <w:r>
        <w:rPr>
          <w:rFonts w:ascii="Times New Roman" w:hAnsi="Times New Roman"/>
          <w:sz w:val="24"/>
          <w:szCs w:val="24"/>
          <w:lang w:val="sr-Cyrl-RS"/>
        </w:rPr>
        <w:t>зус</w:t>
      </w:r>
      <w:r>
        <w:rPr>
          <w:rFonts w:ascii="Times New Roman" w:hAnsi="Times New Roman"/>
          <w:sz w:val="24"/>
          <w:szCs w:val="24"/>
          <w:lang w:val="sr-Latn-RS"/>
        </w:rPr>
        <w:t>/анамнеза болести у које се уносе сви релевантни подаци о подношењу терапије, евидентирају се нежељена дејства, коментарише локални статус (када је доступан прегледу), и контролишу сви неопходни донети налази. Уколико нема контраиндикација поступа се према налазу (ординира терапија у истој дози, редуковаој дози, индикује додатни преглед итд.).</w:t>
      </w:r>
    </w:p>
    <w:p w14:paraId="3E313BA5" w14:textId="77777777" w:rsidR="00556EE3" w:rsidRDefault="00000000">
      <w:pPr>
        <w:spacing w:before="240" w:after="120" w:line="240" w:lineRule="auto"/>
        <w:jc w:val="both"/>
        <w:rPr>
          <w:rFonts w:ascii="Times New Roman" w:hAnsi="Times New Roman"/>
          <w:sz w:val="24"/>
          <w:szCs w:val="24"/>
          <w:lang w:val="sr-Latn-RS"/>
        </w:rPr>
      </w:pPr>
      <w:r>
        <w:rPr>
          <w:rFonts w:ascii="Times New Roman" w:hAnsi="Times New Roman"/>
          <w:sz w:val="24"/>
          <w:szCs w:val="24"/>
          <w:lang w:val="sr-Latn-RS"/>
        </w:rPr>
        <w:t>-</w:t>
      </w:r>
      <w:r>
        <w:rPr>
          <w:rFonts w:ascii="Times New Roman" w:hAnsi="Times New Roman"/>
          <w:sz w:val="24"/>
          <w:szCs w:val="24"/>
          <w:lang w:val="sr-Cyrl-RS"/>
        </w:rPr>
        <w:t xml:space="preserve"> </w:t>
      </w:r>
      <w:r>
        <w:rPr>
          <w:rFonts w:ascii="Times New Roman" w:hAnsi="Times New Roman"/>
          <w:sz w:val="24"/>
          <w:szCs w:val="24"/>
          <w:lang w:val="sr-Latn-RS"/>
        </w:rPr>
        <w:t>У ДБКЕ сходно ендоскопском налазу заказује се наредна ендоскопија за два, шест месеци или годину дана.</w:t>
      </w:r>
    </w:p>
    <w:p w14:paraId="01C9F4FF" w14:textId="77777777" w:rsidR="00556EE3" w:rsidRDefault="00556EE3">
      <w:pPr>
        <w:pStyle w:val="ListParagraph"/>
        <w:spacing w:before="240" w:after="120" w:line="240" w:lineRule="auto"/>
        <w:jc w:val="both"/>
        <w:rPr>
          <w:rFonts w:ascii="Times New Roman" w:hAnsi="Times New Roman" w:cs="Times New Roman"/>
          <w:sz w:val="24"/>
          <w:szCs w:val="24"/>
          <w:lang w:val="sr-Latn-RS"/>
        </w:rPr>
      </w:pPr>
    </w:p>
    <w:p w14:paraId="3BC89C20" w14:textId="77777777" w:rsidR="00556EE3" w:rsidRDefault="00556EE3">
      <w:pPr>
        <w:pStyle w:val="ListParagraph"/>
        <w:spacing w:before="240" w:after="120" w:line="240" w:lineRule="auto"/>
        <w:jc w:val="both"/>
        <w:rPr>
          <w:rFonts w:ascii="Times New Roman" w:hAnsi="Times New Roman" w:cs="Times New Roman"/>
          <w:b/>
          <w:sz w:val="24"/>
          <w:szCs w:val="24"/>
          <w:lang w:val="sr-Latn-RS"/>
        </w:rPr>
      </w:pPr>
    </w:p>
    <w:p w14:paraId="1A1A4807" w14:textId="77777777" w:rsidR="00556EE3" w:rsidRDefault="00000000">
      <w:pPr>
        <w:spacing w:before="240" w:after="120" w:line="240" w:lineRule="auto"/>
        <w:jc w:val="both"/>
        <w:rPr>
          <w:rFonts w:ascii="Times New Roman" w:hAnsi="Times New Roman"/>
          <w:sz w:val="24"/>
          <w:szCs w:val="24"/>
          <w:lang w:val="sr-Cyrl-RS"/>
        </w:rPr>
      </w:pPr>
      <w:r>
        <w:rPr>
          <w:rFonts w:ascii="Times New Roman" w:hAnsi="Times New Roman"/>
          <w:b/>
          <w:sz w:val="24"/>
          <w:szCs w:val="24"/>
          <w:lang w:val="sr-Latn-RS"/>
        </w:rPr>
        <w:t>6. ДОК</w:t>
      </w:r>
      <w:r>
        <w:rPr>
          <w:rFonts w:ascii="Times New Roman" w:hAnsi="Times New Roman"/>
          <w:b/>
          <w:sz w:val="24"/>
          <w:szCs w:val="24"/>
          <w:lang w:val="sr-Cyrl-RS"/>
        </w:rPr>
        <w:t>АЗИ</w:t>
      </w:r>
    </w:p>
    <w:p w14:paraId="7D49FB32"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
          <w:sz w:val="24"/>
          <w:szCs w:val="24"/>
          <w:lang w:val="sr-Latn-RS"/>
        </w:rPr>
        <w:t xml:space="preserve">- </w:t>
      </w:r>
      <w:r>
        <w:rPr>
          <w:rFonts w:ascii="Times New Roman" w:hAnsi="Times New Roman"/>
          <w:bCs/>
          <w:sz w:val="24"/>
          <w:szCs w:val="24"/>
          <w:lang w:val="sr-Latn-RS"/>
        </w:rPr>
        <w:t>Историја болести</w:t>
      </w:r>
    </w:p>
    <w:p w14:paraId="1A36B862"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 Декурзус</w:t>
      </w:r>
    </w:p>
    <w:p w14:paraId="404C4DF6" w14:textId="77777777" w:rsidR="00556EE3" w:rsidRDefault="00000000">
      <w:pPr>
        <w:spacing w:before="240" w:after="120" w:line="240" w:lineRule="auto"/>
        <w:jc w:val="both"/>
        <w:rPr>
          <w:rFonts w:ascii="Times New Roman" w:hAnsi="Times New Roman"/>
          <w:bCs/>
          <w:sz w:val="24"/>
          <w:szCs w:val="24"/>
          <w:lang w:val="sr-Latn-RS"/>
        </w:rPr>
      </w:pPr>
      <w:r>
        <w:rPr>
          <w:rFonts w:ascii="Times New Roman" w:hAnsi="Times New Roman"/>
          <w:bCs/>
          <w:sz w:val="24"/>
          <w:szCs w:val="24"/>
          <w:lang w:val="sr-Latn-RS"/>
        </w:rPr>
        <w:t>- Анамнеза</w:t>
      </w:r>
    </w:p>
    <w:p w14:paraId="4A579F59" w14:textId="77777777" w:rsidR="00556EE3" w:rsidRDefault="00000000">
      <w:pPr>
        <w:spacing w:before="240" w:after="120" w:line="240" w:lineRule="auto"/>
        <w:jc w:val="both"/>
        <w:rPr>
          <w:rFonts w:ascii="Times New Roman" w:hAnsi="Times New Roman"/>
          <w:lang w:val="sr-Latn-RS"/>
        </w:rPr>
      </w:pPr>
      <w:r>
        <w:rPr>
          <w:rFonts w:ascii="Times New Roman" w:hAnsi="Times New Roman"/>
          <w:bCs/>
          <w:sz w:val="24"/>
          <w:szCs w:val="24"/>
          <w:lang w:val="sr-Latn-RS"/>
        </w:rPr>
        <w:t xml:space="preserve">- Отпусна листа </w:t>
      </w:r>
    </w:p>
    <w:p w14:paraId="1E88F007" w14:textId="77777777" w:rsidR="00556EE3" w:rsidRDefault="00556EE3">
      <w:pPr>
        <w:spacing w:before="240" w:after="120" w:line="240" w:lineRule="auto"/>
        <w:jc w:val="both"/>
        <w:rPr>
          <w:rFonts w:ascii="Times New Roman" w:hAnsi="Times New Roman"/>
          <w:lang w:val="sr-Latn-RS"/>
        </w:rPr>
      </w:pPr>
    </w:p>
    <w:sectPr w:rsidR="00556EE3">
      <w:headerReference w:type="default" r:id="rId12"/>
      <w:footerReference w:type="first" r:id="rId13"/>
      <w:pgSz w:w="11907" w:h="16839"/>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1A72" w14:textId="77777777" w:rsidR="00504647" w:rsidRDefault="00504647">
      <w:pPr>
        <w:spacing w:line="240" w:lineRule="auto"/>
      </w:pPr>
      <w:r>
        <w:separator/>
      </w:r>
    </w:p>
  </w:endnote>
  <w:endnote w:type="continuationSeparator" w:id="0">
    <w:p w14:paraId="00B12EA2" w14:textId="77777777" w:rsidR="00504647" w:rsidRDefault="00504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Bold">
    <w:altName w:val="Times New Roman"/>
    <w:charset w:val="00"/>
    <w:family w:val="auto"/>
    <w:pitch w:val="default"/>
    <w:sig w:usb0="00000000" w:usb1="00000000" w:usb2="00000000" w:usb3="00000000" w:csb0="00000001" w:csb1="00000000"/>
  </w:font>
  <w:font w:name="TimesRoman">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77CA" w14:textId="77777777" w:rsidR="00556EE3" w:rsidRDefault="00556EE3">
    <w:pPr>
      <w:pStyle w:val="Footer"/>
    </w:pPr>
  </w:p>
  <w:p w14:paraId="3D484624" w14:textId="77777777" w:rsidR="00556EE3" w:rsidRDefault="00556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2DA9" w14:textId="77777777" w:rsidR="00504647" w:rsidRDefault="00504647">
      <w:pPr>
        <w:spacing w:after="0"/>
      </w:pPr>
      <w:r>
        <w:separator/>
      </w:r>
    </w:p>
  </w:footnote>
  <w:footnote w:type="continuationSeparator" w:id="0">
    <w:p w14:paraId="6CB7BDBA" w14:textId="77777777" w:rsidR="00504647" w:rsidRDefault="005046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63"/>
      <w:gridCol w:w="2463"/>
      <w:gridCol w:w="2139"/>
      <w:gridCol w:w="1984"/>
    </w:tblGrid>
    <w:tr w:rsidR="00556EE3" w14:paraId="1ACAD6B9" w14:textId="77777777">
      <w:trPr>
        <w:trHeight w:val="1036"/>
      </w:trPr>
      <w:tc>
        <w:tcPr>
          <w:tcW w:w="2463" w:type="dxa"/>
          <w:vMerge w:val="restart"/>
          <w:tcBorders>
            <w:top w:val="double" w:sz="6" w:space="0" w:color="auto"/>
            <w:left w:val="double" w:sz="6" w:space="0" w:color="auto"/>
          </w:tcBorders>
        </w:tcPr>
        <w:p w14:paraId="7BE42479" w14:textId="77777777" w:rsidR="00556EE3" w:rsidRDefault="00000000">
          <w:pPr>
            <w:spacing w:after="120" w:line="240" w:lineRule="auto"/>
            <w:jc w:val="center"/>
            <w:rPr>
              <w:rFonts w:ascii="Times New Roman" w:hAnsi="Times New Roman"/>
              <w:b/>
              <w:sz w:val="20"/>
            </w:rPr>
          </w:pPr>
          <w:r>
            <w:rPr>
              <w:rFonts w:ascii="Times New Roman" w:hAnsi="Times New Roman"/>
              <w:b/>
              <w:noProof/>
              <w:sz w:val="20"/>
            </w:rPr>
            <w:drawing>
              <wp:anchor distT="0" distB="0" distL="114300" distR="114300" simplePos="0" relativeHeight="251660288" behindDoc="1" locked="0" layoutInCell="1" allowOverlap="0" wp14:anchorId="242A9060" wp14:editId="0FF16F58">
                <wp:simplePos x="0" y="0"/>
                <wp:positionH relativeFrom="margin">
                  <wp:posOffset>476250</wp:posOffset>
                </wp:positionH>
                <wp:positionV relativeFrom="margin">
                  <wp:posOffset>93980</wp:posOffset>
                </wp:positionV>
                <wp:extent cx="504825" cy="450215"/>
                <wp:effectExtent l="19050" t="0" r="9525" b="0"/>
                <wp:wrapTight wrapText="bothSides">
                  <wp:wrapPolygon edited="0">
                    <wp:start x="-815" y="0"/>
                    <wp:lineTo x="-815" y="21021"/>
                    <wp:lineTo x="22008" y="21021"/>
                    <wp:lineTo x="22008" y="0"/>
                    <wp:lineTo x="-815" y="0"/>
                  </wp:wrapPolygon>
                </wp:wrapTight>
                <wp:docPr id="1" name="Picture 1" descr="LOGO 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ROC"/>
                        <pic:cNvPicPr>
                          <a:picLocks noChangeAspect="1" noChangeArrowheads="1"/>
                        </pic:cNvPicPr>
                      </pic:nvPicPr>
                      <pic:blipFill>
                        <a:blip r:embed="rId1"/>
                        <a:srcRect l="33733" t="7086" r="33449" b="44173"/>
                        <a:stretch>
                          <a:fillRect/>
                        </a:stretch>
                      </pic:blipFill>
                      <pic:spPr>
                        <a:xfrm>
                          <a:off x="0" y="0"/>
                          <a:ext cx="504825" cy="450215"/>
                        </a:xfrm>
                        <a:prstGeom prst="rect">
                          <a:avLst/>
                        </a:prstGeom>
                        <a:noFill/>
                        <a:ln w="9525">
                          <a:noFill/>
                          <a:miter lim="800000"/>
                          <a:headEnd/>
                          <a:tailEnd/>
                        </a:ln>
                      </pic:spPr>
                    </pic:pic>
                  </a:graphicData>
                </a:graphic>
              </wp:anchor>
            </w:drawing>
          </w:r>
          <w:r>
            <w:rPr>
              <w:rFonts w:ascii="Times New Roman" w:hAnsi="Times New Roman"/>
              <w:b/>
              <w:sz w:val="20"/>
            </w:rPr>
            <w:t>ИНСТИТУТ ЗА ОНКОЛОГИЈУ И РАДИОЛОГИЈУ СРБИЈЕ</w:t>
          </w:r>
        </w:p>
      </w:tc>
      <w:tc>
        <w:tcPr>
          <w:tcW w:w="4602" w:type="dxa"/>
          <w:gridSpan w:val="2"/>
          <w:tcBorders>
            <w:top w:val="double" w:sz="6" w:space="0" w:color="auto"/>
          </w:tcBorders>
        </w:tcPr>
        <w:p w14:paraId="7A583602" w14:textId="77777777" w:rsidR="00556EE3" w:rsidRDefault="00556EE3">
          <w:pPr>
            <w:spacing w:after="0" w:line="240" w:lineRule="auto"/>
            <w:ind w:left="89"/>
            <w:rPr>
              <w:rFonts w:ascii="Times New Roman" w:hAnsi="Times New Roman"/>
              <w:sz w:val="20"/>
            </w:rPr>
          </w:pPr>
        </w:p>
        <w:p w14:paraId="251CD4E7" w14:textId="5047906A" w:rsidR="00556EE3" w:rsidRPr="002B1995" w:rsidRDefault="00000000">
          <w:pPr>
            <w:spacing w:after="0" w:line="240" w:lineRule="auto"/>
            <w:ind w:left="89"/>
            <w:rPr>
              <w:rFonts w:ascii="Times New Roman" w:hAnsi="Times New Roman"/>
              <w:b/>
              <w:bCs/>
              <w:sz w:val="20"/>
              <w:szCs w:val="20"/>
              <w:lang w:val="sr-Cyrl-RS"/>
            </w:rPr>
          </w:pPr>
          <w:proofErr w:type="spellStart"/>
          <w:r>
            <w:rPr>
              <w:rFonts w:ascii="Times New Roman" w:hAnsi="Times New Roman"/>
              <w:sz w:val="20"/>
            </w:rPr>
            <w:t>Назив</w:t>
          </w:r>
          <w:proofErr w:type="spellEnd"/>
          <w:r>
            <w:rPr>
              <w:rFonts w:ascii="Times New Roman" w:hAnsi="Times New Roman"/>
              <w:sz w:val="20"/>
            </w:rPr>
            <w:t xml:space="preserve"> </w:t>
          </w:r>
          <w:proofErr w:type="spellStart"/>
          <w:r>
            <w:rPr>
              <w:rFonts w:ascii="Times New Roman" w:hAnsi="Times New Roman"/>
              <w:sz w:val="20"/>
            </w:rPr>
            <w:t>процедуре</w:t>
          </w:r>
          <w:proofErr w:type="spellEnd"/>
          <w:r>
            <w:rPr>
              <w:rFonts w:ascii="Times New Roman" w:hAnsi="Times New Roman"/>
              <w:sz w:val="20"/>
            </w:rPr>
            <w:t xml:space="preserve">: </w:t>
          </w:r>
          <w:r w:rsidR="002B1995" w:rsidRPr="002B1995">
            <w:rPr>
              <w:rFonts w:ascii="Times New Roman" w:hAnsi="Times New Roman"/>
              <w:b/>
              <w:bCs/>
              <w:sz w:val="20"/>
              <w:lang w:val="sr-Cyrl-RS"/>
            </w:rPr>
            <w:t xml:space="preserve">Процедура за </w:t>
          </w:r>
          <w:r w:rsidR="002B1995" w:rsidRPr="002B1995">
            <w:rPr>
              <w:rFonts w:ascii="Times New Roman" w:hAnsi="Times New Roman"/>
              <w:b/>
              <w:bCs/>
              <w:sz w:val="20"/>
              <w:szCs w:val="20"/>
              <w:lang w:val="sr-Cyrl-RS"/>
            </w:rPr>
            <w:t>у</w:t>
          </w:r>
          <w:proofErr w:type="spellStart"/>
          <w:r w:rsidRPr="002B1995">
            <w:rPr>
              <w:rFonts w:ascii="Times New Roman" w:hAnsi="Times New Roman"/>
              <w:b/>
              <w:bCs/>
              <w:sz w:val="20"/>
              <w:szCs w:val="20"/>
            </w:rPr>
            <w:t>нос</w:t>
          </w:r>
          <w:proofErr w:type="spellEnd"/>
          <w:r w:rsidRPr="002B1995">
            <w:rPr>
              <w:rFonts w:ascii="Times New Roman" w:hAnsi="Times New Roman"/>
              <w:b/>
              <w:bCs/>
              <w:sz w:val="20"/>
              <w:szCs w:val="20"/>
            </w:rPr>
            <w:t xml:space="preserve"> </w:t>
          </w:r>
          <w:proofErr w:type="spellStart"/>
          <w:r w:rsidRPr="002B1995">
            <w:rPr>
              <w:rFonts w:ascii="Times New Roman" w:hAnsi="Times New Roman"/>
              <w:b/>
              <w:bCs/>
              <w:sz w:val="20"/>
              <w:szCs w:val="20"/>
            </w:rPr>
            <w:t>података</w:t>
          </w:r>
          <w:proofErr w:type="spellEnd"/>
          <w:r w:rsidRPr="002B1995">
            <w:rPr>
              <w:rFonts w:ascii="Times New Roman" w:hAnsi="Times New Roman"/>
              <w:b/>
              <w:bCs/>
              <w:sz w:val="20"/>
              <w:szCs w:val="20"/>
            </w:rPr>
            <w:t xml:space="preserve"> </w:t>
          </w:r>
          <w:proofErr w:type="gramStart"/>
          <w:r w:rsidRPr="002B1995">
            <w:rPr>
              <w:rFonts w:ascii="Times New Roman" w:hAnsi="Times New Roman"/>
              <w:b/>
              <w:bCs/>
              <w:sz w:val="20"/>
              <w:szCs w:val="20"/>
            </w:rPr>
            <w:t xml:space="preserve">у  </w:t>
          </w:r>
          <w:proofErr w:type="spellStart"/>
          <w:r w:rsidRPr="002B1995">
            <w:rPr>
              <w:rFonts w:ascii="Times New Roman" w:hAnsi="Times New Roman"/>
              <w:b/>
              <w:bCs/>
              <w:sz w:val="20"/>
              <w:szCs w:val="20"/>
            </w:rPr>
            <w:t>историју</w:t>
          </w:r>
          <w:proofErr w:type="spellEnd"/>
          <w:proofErr w:type="gramEnd"/>
          <w:r w:rsidRPr="002B1995">
            <w:rPr>
              <w:rFonts w:ascii="Times New Roman" w:hAnsi="Times New Roman"/>
              <w:b/>
              <w:bCs/>
              <w:sz w:val="20"/>
              <w:szCs w:val="20"/>
            </w:rPr>
            <w:t xml:space="preserve"> </w:t>
          </w:r>
          <w:proofErr w:type="spellStart"/>
          <w:r w:rsidRPr="002B1995">
            <w:rPr>
              <w:rFonts w:ascii="Times New Roman" w:hAnsi="Times New Roman"/>
              <w:b/>
              <w:bCs/>
              <w:sz w:val="20"/>
              <w:szCs w:val="20"/>
            </w:rPr>
            <w:t>болести</w:t>
          </w:r>
          <w:proofErr w:type="spellEnd"/>
          <w:r w:rsidRPr="002B1995">
            <w:rPr>
              <w:rFonts w:ascii="Times New Roman" w:hAnsi="Times New Roman"/>
              <w:b/>
              <w:bCs/>
              <w:sz w:val="20"/>
              <w:szCs w:val="20"/>
            </w:rPr>
            <w:t xml:space="preserve"> и </w:t>
          </w:r>
          <w:proofErr w:type="spellStart"/>
          <w:r w:rsidRPr="002B1995">
            <w:rPr>
              <w:rFonts w:ascii="Times New Roman" w:hAnsi="Times New Roman"/>
              <w:b/>
              <w:bCs/>
              <w:sz w:val="20"/>
              <w:szCs w:val="20"/>
            </w:rPr>
            <w:t>отпусн</w:t>
          </w:r>
          <w:proofErr w:type="spellEnd"/>
          <w:r w:rsidR="002B1995">
            <w:rPr>
              <w:rFonts w:ascii="Times New Roman" w:hAnsi="Times New Roman"/>
              <w:b/>
              <w:bCs/>
              <w:sz w:val="20"/>
              <w:szCs w:val="20"/>
              <w:lang w:val="sr-Cyrl-RS"/>
            </w:rPr>
            <w:t>у</w:t>
          </w:r>
          <w:r w:rsidRPr="002B1995">
            <w:rPr>
              <w:rFonts w:ascii="Times New Roman" w:hAnsi="Times New Roman"/>
              <w:b/>
              <w:bCs/>
              <w:sz w:val="20"/>
              <w:szCs w:val="20"/>
            </w:rPr>
            <w:t xml:space="preserve"> </w:t>
          </w:r>
          <w:proofErr w:type="spellStart"/>
          <w:r w:rsidRPr="002B1995">
            <w:rPr>
              <w:rFonts w:ascii="Times New Roman" w:hAnsi="Times New Roman"/>
              <w:b/>
              <w:bCs/>
              <w:sz w:val="20"/>
              <w:szCs w:val="20"/>
            </w:rPr>
            <w:t>лист</w:t>
          </w:r>
          <w:proofErr w:type="spellEnd"/>
          <w:r w:rsidR="002B1995">
            <w:rPr>
              <w:rFonts w:ascii="Times New Roman" w:hAnsi="Times New Roman"/>
              <w:b/>
              <w:bCs/>
              <w:sz w:val="20"/>
              <w:szCs w:val="20"/>
              <w:lang w:val="sr-Cyrl-RS"/>
            </w:rPr>
            <w:t>у</w:t>
          </w:r>
          <w:r w:rsidRPr="002B1995">
            <w:rPr>
              <w:rFonts w:ascii="Times New Roman" w:hAnsi="Times New Roman"/>
              <w:b/>
              <w:bCs/>
              <w:sz w:val="20"/>
              <w:szCs w:val="20"/>
            </w:rPr>
            <w:t xml:space="preserve"> </w:t>
          </w:r>
          <w:r w:rsidR="002B1995">
            <w:rPr>
              <w:rFonts w:ascii="Times New Roman" w:hAnsi="Times New Roman"/>
              <w:b/>
              <w:bCs/>
              <w:sz w:val="20"/>
              <w:szCs w:val="20"/>
              <w:lang w:val="sr-Cyrl-RS"/>
            </w:rPr>
            <w:t>Клинике за интернистичку онкологију</w:t>
          </w:r>
        </w:p>
        <w:p w14:paraId="5E20643A" w14:textId="77777777" w:rsidR="00556EE3" w:rsidRDefault="00556EE3">
          <w:pPr>
            <w:spacing w:after="0" w:line="240" w:lineRule="auto"/>
            <w:ind w:left="693"/>
            <w:rPr>
              <w:rFonts w:ascii="Times New Roman" w:hAnsi="Times New Roman"/>
              <w:b/>
              <w:sz w:val="18"/>
              <w:szCs w:val="18"/>
            </w:rPr>
          </w:pPr>
        </w:p>
      </w:tc>
      <w:tc>
        <w:tcPr>
          <w:tcW w:w="1984" w:type="dxa"/>
          <w:tcBorders>
            <w:top w:val="double" w:sz="6" w:space="0" w:color="auto"/>
            <w:right w:val="double" w:sz="6" w:space="0" w:color="auto"/>
          </w:tcBorders>
        </w:tcPr>
        <w:p w14:paraId="1BB1FBC2" w14:textId="77777777" w:rsidR="00556EE3" w:rsidRDefault="00556EE3">
          <w:pPr>
            <w:spacing w:after="0" w:line="240" w:lineRule="auto"/>
            <w:rPr>
              <w:rFonts w:ascii="Times New Roman" w:hAnsi="Times New Roman"/>
              <w:sz w:val="20"/>
            </w:rPr>
          </w:pPr>
        </w:p>
        <w:p w14:paraId="16141087" w14:textId="16AF3751" w:rsidR="00556EE3" w:rsidRDefault="00000000">
          <w:pPr>
            <w:spacing w:after="0" w:line="240" w:lineRule="auto"/>
            <w:rPr>
              <w:rFonts w:ascii="Times New Roman" w:hAnsi="Times New Roman"/>
              <w:lang w:val="sr-Cyrl-RS"/>
            </w:rPr>
          </w:pPr>
          <w:proofErr w:type="spellStart"/>
          <w:r>
            <w:rPr>
              <w:rFonts w:ascii="Times New Roman" w:hAnsi="Times New Roman"/>
              <w:sz w:val="20"/>
            </w:rPr>
            <w:t>Ознака</w:t>
          </w:r>
          <w:proofErr w:type="spellEnd"/>
          <w:r>
            <w:rPr>
              <w:rFonts w:ascii="Times New Roman" w:hAnsi="Times New Roman"/>
              <w:sz w:val="20"/>
            </w:rPr>
            <w:t xml:space="preserve">: </w:t>
          </w:r>
          <w:r>
            <w:rPr>
              <w:rFonts w:ascii="Times New Roman" w:hAnsi="Times New Roman"/>
              <w:b/>
              <w:sz w:val="20"/>
              <w:szCs w:val="20"/>
            </w:rPr>
            <w:t>П.</w:t>
          </w:r>
          <w:r>
            <w:rPr>
              <w:rFonts w:ascii="Times New Roman" w:hAnsi="Times New Roman"/>
              <w:b/>
              <w:sz w:val="20"/>
              <w:szCs w:val="20"/>
              <w:lang w:val="sr-Cyrl-RS"/>
            </w:rPr>
            <w:t>КИО</w:t>
          </w:r>
          <w:r>
            <w:rPr>
              <w:rFonts w:ascii="Times New Roman" w:hAnsi="Times New Roman"/>
              <w:b/>
              <w:sz w:val="20"/>
              <w:szCs w:val="20"/>
            </w:rPr>
            <w:t>.</w:t>
          </w:r>
          <w:r w:rsidR="0077668B">
            <w:rPr>
              <w:rFonts w:ascii="Times New Roman" w:hAnsi="Times New Roman"/>
              <w:b/>
              <w:sz w:val="20"/>
              <w:szCs w:val="20"/>
              <w:lang w:val="sr-Cyrl-RS"/>
            </w:rPr>
            <w:t>14</w:t>
          </w:r>
        </w:p>
      </w:tc>
    </w:tr>
    <w:tr w:rsidR="00556EE3" w14:paraId="34F98F2A" w14:textId="77777777">
      <w:tc>
        <w:tcPr>
          <w:tcW w:w="2463" w:type="dxa"/>
          <w:vMerge/>
          <w:tcBorders>
            <w:left w:val="double" w:sz="6" w:space="0" w:color="auto"/>
            <w:bottom w:val="double" w:sz="6" w:space="0" w:color="auto"/>
          </w:tcBorders>
        </w:tcPr>
        <w:p w14:paraId="729C3C37" w14:textId="77777777" w:rsidR="00556EE3" w:rsidRDefault="00556EE3">
          <w:pPr>
            <w:shd w:val="solid" w:color="auto" w:fill="auto"/>
            <w:rPr>
              <w:rFonts w:ascii="Times New Roman" w:hAnsi="Times New Roman"/>
              <w:sz w:val="20"/>
            </w:rPr>
          </w:pPr>
        </w:p>
      </w:tc>
      <w:tc>
        <w:tcPr>
          <w:tcW w:w="2463" w:type="dxa"/>
          <w:tcBorders>
            <w:bottom w:val="double" w:sz="6" w:space="0" w:color="auto"/>
          </w:tcBorders>
        </w:tcPr>
        <w:p w14:paraId="6EBEEEFB" w14:textId="77777777" w:rsidR="00556EE3" w:rsidRDefault="00000000">
          <w:pPr>
            <w:spacing w:before="60" w:after="120" w:line="240" w:lineRule="auto"/>
            <w:rPr>
              <w:rFonts w:ascii="Times New Roman" w:hAnsi="Times New Roman"/>
              <w:sz w:val="20"/>
            </w:rPr>
          </w:pPr>
          <w:proofErr w:type="spellStart"/>
          <w:r>
            <w:rPr>
              <w:rFonts w:ascii="Times New Roman" w:hAnsi="Times New Roman"/>
              <w:sz w:val="20"/>
            </w:rPr>
            <w:t>Датум</w:t>
          </w:r>
          <w:proofErr w:type="spellEnd"/>
          <w:r>
            <w:rPr>
              <w:rFonts w:ascii="Times New Roman" w:hAnsi="Times New Roman"/>
              <w:sz w:val="20"/>
            </w:rPr>
            <w:t xml:space="preserve">: </w:t>
          </w:r>
        </w:p>
        <w:p w14:paraId="2DE30DB1" w14:textId="2EA1036E" w:rsidR="00556EE3" w:rsidRDefault="002B1995">
          <w:pPr>
            <w:spacing w:before="60" w:after="120" w:line="240" w:lineRule="auto"/>
            <w:rPr>
              <w:rFonts w:ascii="Times New Roman" w:hAnsi="Times New Roman"/>
              <w:sz w:val="20"/>
            </w:rPr>
          </w:pPr>
          <w:r>
            <w:rPr>
              <w:rFonts w:ascii="Times New Roman" w:hAnsi="Times New Roman"/>
              <w:sz w:val="20"/>
              <w:lang w:val="sr-Cyrl-RS"/>
            </w:rPr>
            <w:t>05</w:t>
          </w:r>
          <w:r w:rsidR="00000000">
            <w:rPr>
              <w:rFonts w:ascii="Times New Roman" w:hAnsi="Times New Roman"/>
              <w:sz w:val="20"/>
            </w:rPr>
            <w:t>.0</w:t>
          </w:r>
          <w:r>
            <w:rPr>
              <w:rFonts w:ascii="Times New Roman" w:hAnsi="Times New Roman"/>
              <w:sz w:val="20"/>
              <w:lang w:val="sr-Cyrl-RS"/>
            </w:rPr>
            <w:t>6</w:t>
          </w:r>
          <w:r w:rsidR="00000000">
            <w:rPr>
              <w:rFonts w:ascii="Times New Roman" w:hAnsi="Times New Roman"/>
              <w:sz w:val="20"/>
            </w:rPr>
            <w:t>.202</w:t>
          </w:r>
          <w:r>
            <w:rPr>
              <w:rFonts w:ascii="Times New Roman" w:hAnsi="Times New Roman"/>
              <w:sz w:val="20"/>
              <w:lang w:val="sr-Cyrl-RS"/>
            </w:rPr>
            <w:t>6</w:t>
          </w:r>
          <w:r w:rsidR="00000000">
            <w:rPr>
              <w:rFonts w:ascii="Times New Roman" w:hAnsi="Times New Roman"/>
              <w:sz w:val="20"/>
            </w:rPr>
            <w:t>.</w:t>
          </w:r>
        </w:p>
      </w:tc>
      <w:tc>
        <w:tcPr>
          <w:tcW w:w="2139" w:type="dxa"/>
          <w:tcBorders>
            <w:bottom w:val="double" w:sz="6" w:space="0" w:color="auto"/>
          </w:tcBorders>
        </w:tcPr>
        <w:p w14:paraId="7A91188A" w14:textId="77777777" w:rsidR="00556EE3" w:rsidRDefault="00000000">
          <w:pPr>
            <w:spacing w:before="60" w:after="120" w:line="240" w:lineRule="auto"/>
            <w:rPr>
              <w:rFonts w:ascii="Times New Roman" w:hAnsi="Times New Roman"/>
              <w:sz w:val="20"/>
            </w:rPr>
          </w:pPr>
          <w:proofErr w:type="spellStart"/>
          <w:r>
            <w:rPr>
              <w:rFonts w:ascii="Times New Roman" w:hAnsi="Times New Roman"/>
              <w:sz w:val="20"/>
            </w:rPr>
            <w:t>Верзија</w:t>
          </w:r>
          <w:proofErr w:type="spellEnd"/>
          <w:r>
            <w:rPr>
              <w:rFonts w:ascii="Times New Roman" w:hAnsi="Times New Roman"/>
              <w:sz w:val="20"/>
            </w:rPr>
            <w:t>:  02</w:t>
          </w:r>
        </w:p>
      </w:tc>
      <w:tc>
        <w:tcPr>
          <w:tcW w:w="1984" w:type="dxa"/>
          <w:tcBorders>
            <w:bottom w:val="double" w:sz="6" w:space="0" w:color="auto"/>
            <w:right w:val="double" w:sz="6" w:space="0" w:color="auto"/>
          </w:tcBorders>
        </w:tcPr>
        <w:p w14:paraId="2B674CC9" w14:textId="77777777" w:rsidR="00556EE3" w:rsidRDefault="00000000">
          <w:pPr>
            <w:spacing w:before="60" w:after="120" w:line="240" w:lineRule="auto"/>
            <w:rPr>
              <w:rFonts w:ascii="Times New Roman" w:hAnsi="Times New Roman"/>
              <w:sz w:val="20"/>
              <w:lang w:val="sr-Cyrl-RS"/>
            </w:rPr>
          </w:pPr>
          <w:proofErr w:type="spellStart"/>
          <w:r>
            <w:rPr>
              <w:rFonts w:ascii="Times New Roman" w:hAnsi="Times New Roman"/>
              <w:sz w:val="20"/>
            </w:rPr>
            <w:t>Страна</w:t>
          </w:r>
          <w:proofErr w:type="spellEnd"/>
          <w:r>
            <w:rPr>
              <w:rFonts w:ascii="Times New Roman" w:hAnsi="Times New Roman"/>
              <w:sz w:val="20"/>
            </w:rPr>
            <w:t xml:space="preserve">: </w:t>
          </w: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Pr>
              <w:rStyle w:val="PageNumber"/>
              <w:rFonts w:ascii="Times New Roman" w:hAnsi="Times New Roman"/>
              <w:sz w:val="20"/>
            </w:rPr>
            <w:t>2</w:t>
          </w:r>
          <w:r>
            <w:rPr>
              <w:rStyle w:val="PageNumber"/>
              <w:rFonts w:ascii="Times New Roman" w:hAnsi="Times New Roman"/>
              <w:sz w:val="20"/>
            </w:rPr>
            <w:fldChar w:fldCharType="end"/>
          </w:r>
          <w:r>
            <w:rPr>
              <w:rStyle w:val="PageNumber"/>
              <w:rFonts w:ascii="Times New Roman" w:hAnsi="Times New Roman"/>
              <w:sz w:val="20"/>
            </w:rPr>
            <w:t xml:space="preserve">  </w:t>
          </w:r>
          <w:proofErr w:type="spellStart"/>
          <w:r>
            <w:rPr>
              <w:rFonts w:ascii="Times New Roman" w:hAnsi="Times New Roman"/>
              <w:sz w:val="20"/>
            </w:rPr>
            <w:t>од</w:t>
          </w:r>
          <w:proofErr w:type="spellEnd"/>
          <w:r>
            <w:rPr>
              <w:rFonts w:ascii="Times New Roman" w:hAnsi="Times New Roman"/>
              <w:sz w:val="20"/>
            </w:rPr>
            <w:t xml:space="preserve">  </w:t>
          </w:r>
          <w:r>
            <w:rPr>
              <w:rFonts w:ascii="Times New Roman" w:hAnsi="Times New Roman"/>
              <w:sz w:val="20"/>
              <w:lang w:val="sr-Cyrl-RS"/>
            </w:rPr>
            <w:t>7</w:t>
          </w:r>
        </w:p>
      </w:tc>
    </w:tr>
  </w:tbl>
  <w:p w14:paraId="64F6176C" w14:textId="77777777" w:rsidR="00556EE3" w:rsidRDefault="00556EE3">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B87"/>
    <w:rsid w:val="00006D33"/>
    <w:rsid w:val="00024021"/>
    <w:rsid w:val="00037317"/>
    <w:rsid w:val="00042168"/>
    <w:rsid w:val="00046DB0"/>
    <w:rsid w:val="000479A4"/>
    <w:rsid w:val="000502D4"/>
    <w:rsid w:val="00051A63"/>
    <w:rsid w:val="0005282E"/>
    <w:rsid w:val="00074DC2"/>
    <w:rsid w:val="00081F71"/>
    <w:rsid w:val="00082B80"/>
    <w:rsid w:val="00083D04"/>
    <w:rsid w:val="000901A2"/>
    <w:rsid w:val="000A0B59"/>
    <w:rsid w:val="000A4826"/>
    <w:rsid w:val="000C1EFF"/>
    <w:rsid w:val="000C6EAD"/>
    <w:rsid w:val="000D03AD"/>
    <w:rsid w:val="000D1661"/>
    <w:rsid w:val="000D55B1"/>
    <w:rsid w:val="000E5C5D"/>
    <w:rsid w:val="00100690"/>
    <w:rsid w:val="0010368E"/>
    <w:rsid w:val="00105401"/>
    <w:rsid w:val="00111357"/>
    <w:rsid w:val="00114188"/>
    <w:rsid w:val="0011438C"/>
    <w:rsid w:val="0011528F"/>
    <w:rsid w:val="00116A97"/>
    <w:rsid w:val="00126FBC"/>
    <w:rsid w:val="0015437E"/>
    <w:rsid w:val="00162CA7"/>
    <w:rsid w:val="00170CC5"/>
    <w:rsid w:val="0017360E"/>
    <w:rsid w:val="00176C85"/>
    <w:rsid w:val="00177F2C"/>
    <w:rsid w:val="00190E9C"/>
    <w:rsid w:val="001919E7"/>
    <w:rsid w:val="00192A59"/>
    <w:rsid w:val="00195FEF"/>
    <w:rsid w:val="001A5EC6"/>
    <w:rsid w:val="001B2281"/>
    <w:rsid w:val="001B3F49"/>
    <w:rsid w:val="001B7FB3"/>
    <w:rsid w:val="001B7FF8"/>
    <w:rsid w:val="001C384C"/>
    <w:rsid w:val="001C6C27"/>
    <w:rsid w:val="001D3A6C"/>
    <w:rsid w:val="001D49AA"/>
    <w:rsid w:val="001D51E4"/>
    <w:rsid w:val="001D6234"/>
    <w:rsid w:val="001E4479"/>
    <w:rsid w:val="001E5C75"/>
    <w:rsid w:val="001E5C92"/>
    <w:rsid w:val="001F67EF"/>
    <w:rsid w:val="00212A22"/>
    <w:rsid w:val="00215C1F"/>
    <w:rsid w:val="00221538"/>
    <w:rsid w:val="00223B12"/>
    <w:rsid w:val="00227099"/>
    <w:rsid w:val="002574B0"/>
    <w:rsid w:val="00263916"/>
    <w:rsid w:val="00274EA1"/>
    <w:rsid w:val="002829DD"/>
    <w:rsid w:val="00283B4A"/>
    <w:rsid w:val="0028400D"/>
    <w:rsid w:val="00286A4B"/>
    <w:rsid w:val="00286C73"/>
    <w:rsid w:val="00287D99"/>
    <w:rsid w:val="00290C5B"/>
    <w:rsid w:val="00291FCE"/>
    <w:rsid w:val="002A3B87"/>
    <w:rsid w:val="002A4203"/>
    <w:rsid w:val="002B1995"/>
    <w:rsid w:val="002D1A10"/>
    <w:rsid w:val="002D3F59"/>
    <w:rsid w:val="002D49BE"/>
    <w:rsid w:val="002D65E9"/>
    <w:rsid w:val="002E63C6"/>
    <w:rsid w:val="002E71C5"/>
    <w:rsid w:val="002F27A9"/>
    <w:rsid w:val="00303B5F"/>
    <w:rsid w:val="0030543A"/>
    <w:rsid w:val="00307DCD"/>
    <w:rsid w:val="00310ADC"/>
    <w:rsid w:val="00313099"/>
    <w:rsid w:val="00315BF4"/>
    <w:rsid w:val="00322EDE"/>
    <w:rsid w:val="00350BF7"/>
    <w:rsid w:val="00351713"/>
    <w:rsid w:val="003517E2"/>
    <w:rsid w:val="00352F90"/>
    <w:rsid w:val="0036774D"/>
    <w:rsid w:val="00373C31"/>
    <w:rsid w:val="00384570"/>
    <w:rsid w:val="00385FD9"/>
    <w:rsid w:val="0038669D"/>
    <w:rsid w:val="00386A71"/>
    <w:rsid w:val="00387D19"/>
    <w:rsid w:val="00397744"/>
    <w:rsid w:val="003A337D"/>
    <w:rsid w:val="003A35A5"/>
    <w:rsid w:val="003B2DE2"/>
    <w:rsid w:val="003C7939"/>
    <w:rsid w:val="003D5197"/>
    <w:rsid w:val="003E22D1"/>
    <w:rsid w:val="003E3A76"/>
    <w:rsid w:val="003E5C73"/>
    <w:rsid w:val="003E76DD"/>
    <w:rsid w:val="003F6C0E"/>
    <w:rsid w:val="00402354"/>
    <w:rsid w:val="00410756"/>
    <w:rsid w:val="00410B0F"/>
    <w:rsid w:val="00412842"/>
    <w:rsid w:val="00422357"/>
    <w:rsid w:val="00453099"/>
    <w:rsid w:val="004539F7"/>
    <w:rsid w:val="00453C24"/>
    <w:rsid w:val="00460413"/>
    <w:rsid w:val="00462855"/>
    <w:rsid w:val="00463E8E"/>
    <w:rsid w:val="00464FC5"/>
    <w:rsid w:val="00475702"/>
    <w:rsid w:val="00476D59"/>
    <w:rsid w:val="0048076A"/>
    <w:rsid w:val="00482D4D"/>
    <w:rsid w:val="00487991"/>
    <w:rsid w:val="00490E9A"/>
    <w:rsid w:val="00492A3D"/>
    <w:rsid w:val="004939FB"/>
    <w:rsid w:val="004B156B"/>
    <w:rsid w:val="004B1650"/>
    <w:rsid w:val="004B6D58"/>
    <w:rsid w:val="004C0B36"/>
    <w:rsid w:val="004C1BCF"/>
    <w:rsid w:val="004C2053"/>
    <w:rsid w:val="004C2E98"/>
    <w:rsid w:val="004D18F4"/>
    <w:rsid w:val="004D4D55"/>
    <w:rsid w:val="004D6310"/>
    <w:rsid w:val="004D7022"/>
    <w:rsid w:val="004E19F2"/>
    <w:rsid w:val="004E2C1A"/>
    <w:rsid w:val="004F0F9C"/>
    <w:rsid w:val="004F56DC"/>
    <w:rsid w:val="00500C2F"/>
    <w:rsid w:val="00504647"/>
    <w:rsid w:val="005064C3"/>
    <w:rsid w:val="0052029F"/>
    <w:rsid w:val="0052443D"/>
    <w:rsid w:val="00532AC0"/>
    <w:rsid w:val="0054622E"/>
    <w:rsid w:val="00553536"/>
    <w:rsid w:val="00556EE3"/>
    <w:rsid w:val="00560739"/>
    <w:rsid w:val="005646B0"/>
    <w:rsid w:val="0058036C"/>
    <w:rsid w:val="00591313"/>
    <w:rsid w:val="00592166"/>
    <w:rsid w:val="005939B0"/>
    <w:rsid w:val="005964E5"/>
    <w:rsid w:val="005965A5"/>
    <w:rsid w:val="0059671C"/>
    <w:rsid w:val="005B4465"/>
    <w:rsid w:val="005B4EDA"/>
    <w:rsid w:val="005B55F2"/>
    <w:rsid w:val="005B7552"/>
    <w:rsid w:val="005C4484"/>
    <w:rsid w:val="005C6146"/>
    <w:rsid w:val="005C6CF3"/>
    <w:rsid w:val="005D6092"/>
    <w:rsid w:val="005F23ED"/>
    <w:rsid w:val="005F32B8"/>
    <w:rsid w:val="005F60B2"/>
    <w:rsid w:val="00604F55"/>
    <w:rsid w:val="006055FA"/>
    <w:rsid w:val="00605F55"/>
    <w:rsid w:val="00610238"/>
    <w:rsid w:val="00614D62"/>
    <w:rsid w:val="006151DF"/>
    <w:rsid w:val="0064128E"/>
    <w:rsid w:val="0064309F"/>
    <w:rsid w:val="00650776"/>
    <w:rsid w:val="00651666"/>
    <w:rsid w:val="00656CC0"/>
    <w:rsid w:val="00675851"/>
    <w:rsid w:val="00684F9C"/>
    <w:rsid w:val="00693EB5"/>
    <w:rsid w:val="00694814"/>
    <w:rsid w:val="006A51B4"/>
    <w:rsid w:val="006B3246"/>
    <w:rsid w:val="006B7EBB"/>
    <w:rsid w:val="006C0C5E"/>
    <w:rsid w:val="006C0E22"/>
    <w:rsid w:val="006C37C3"/>
    <w:rsid w:val="006C70B3"/>
    <w:rsid w:val="006D5C1A"/>
    <w:rsid w:val="006E7453"/>
    <w:rsid w:val="006F4687"/>
    <w:rsid w:val="00700C94"/>
    <w:rsid w:val="00704CD4"/>
    <w:rsid w:val="007053BC"/>
    <w:rsid w:val="00706165"/>
    <w:rsid w:val="00734638"/>
    <w:rsid w:val="007361E6"/>
    <w:rsid w:val="00742F6D"/>
    <w:rsid w:val="00744CDA"/>
    <w:rsid w:val="0074631B"/>
    <w:rsid w:val="007502C1"/>
    <w:rsid w:val="0077668B"/>
    <w:rsid w:val="007802AB"/>
    <w:rsid w:val="00780B9A"/>
    <w:rsid w:val="00784E38"/>
    <w:rsid w:val="007916D6"/>
    <w:rsid w:val="007919EC"/>
    <w:rsid w:val="0079242C"/>
    <w:rsid w:val="00795DD3"/>
    <w:rsid w:val="007976BD"/>
    <w:rsid w:val="007A036A"/>
    <w:rsid w:val="007A072B"/>
    <w:rsid w:val="007B551A"/>
    <w:rsid w:val="007D6374"/>
    <w:rsid w:val="007F56C5"/>
    <w:rsid w:val="008017F9"/>
    <w:rsid w:val="00814A25"/>
    <w:rsid w:val="00815103"/>
    <w:rsid w:val="00822C0C"/>
    <w:rsid w:val="008262C4"/>
    <w:rsid w:val="00843A43"/>
    <w:rsid w:val="008452C6"/>
    <w:rsid w:val="00846158"/>
    <w:rsid w:val="00846C22"/>
    <w:rsid w:val="00850B24"/>
    <w:rsid w:val="00855A31"/>
    <w:rsid w:val="00864079"/>
    <w:rsid w:val="00865279"/>
    <w:rsid w:val="00876738"/>
    <w:rsid w:val="0088154F"/>
    <w:rsid w:val="00887A82"/>
    <w:rsid w:val="00895723"/>
    <w:rsid w:val="008A152E"/>
    <w:rsid w:val="008A5B75"/>
    <w:rsid w:val="008A674A"/>
    <w:rsid w:val="008B35A8"/>
    <w:rsid w:val="008B7C8C"/>
    <w:rsid w:val="008C5BC0"/>
    <w:rsid w:val="008D3D42"/>
    <w:rsid w:val="008E5922"/>
    <w:rsid w:val="008F0898"/>
    <w:rsid w:val="008F6C31"/>
    <w:rsid w:val="00906B53"/>
    <w:rsid w:val="00914FAE"/>
    <w:rsid w:val="00916D0F"/>
    <w:rsid w:val="00925766"/>
    <w:rsid w:val="00925E56"/>
    <w:rsid w:val="0093289C"/>
    <w:rsid w:val="00933BBF"/>
    <w:rsid w:val="009360AD"/>
    <w:rsid w:val="00944587"/>
    <w:rsid w:val="00946F64"/>
    <w:rsid w:val="00950DDC"/>
    <w:rsid w:val="009608E1"/>
    <w:rsid w:val="009650F1"/>
    <w:rsid w:val="00965F16"/>
    <w:rsid w:val="0097292F"/>
    <w:rsid w:val="00984931"/>
    <w:rsid w:val="0098763A"/>
    <w:rsid w:val="009A6E94"/>
    <w:rsid w:val="009A7FF3"/>
    <w:rsid w:val="00A016E8"/>
    <w:rsid w:val="00A24AB6"/>
    <w:rsid w:val="00A30C49"/>
    <w:rsid w:val="00A47E18"/>
    <w:rsid w:val="00A60765"/>
    <w:rsid w:val="00A80567"/>
    <w:rsid w:val="00A82AF4"/>
    <w:rsid w:val="00A83A31"/>
    <w:rsid w:val="00A87FA9"/>
    <w:rsid w:val="00A912EE"/>
    <w:rsid w:val="00A96AE6"/>
    <w:rsid w:val="00AA5351"/>
    <w:rsid w:val="00AA787B"/>
    <w:rsid w:val="00AB3998"/>
    <w:rsid w:val="00AC49DF"/>
    <w:rsid w:val="00AD324A"/>
    <w:rsid w:val="00AF08AF"/>
    <w:rsid w:val="00AF64CE"/>
    <w:rsid w:val="00AF67E9"/>
    <w:rsid w:val="00B01F72"/>
    <w:rsid w:val="00B025A6"/>
    <w:rsid w:val="00B21FD3"/>
    <w:rsid w:val="00B24E77"/>
    <w:rsid w:val="00B25E7A"/>
    <w:rsid w:val="00B33B8F"/>
    <w:rsid w:val="00B3612C"/>
    <w:rsid w:val="00B40854"/>
    <w:rsid w:val="00B43B35"/>
    <w:rsid w:val="00B464FB"/>
    <w:rsid w:val="00B51305"/>
    <w:rsid w:val="00B54ED7"/>
    <w:rsid w:val="00B576E4"/>
    <w:rsid w:val="00B72999"/>
    <w:rsid w:val="00B72C59"/>
    <w:rsid w:val="00B74A4C"/>
    <w:rsid w:val="00B74DC9"/>
    <w:rsid w:val="00B76396"/>
    <w:rsid w:val="00B8143F"/>
    <w:rsid w:val="00B81AA9"/>
    <w:rsid w:val="00B835EF"/>
    <w:rsid w:val="00B91836"/>
    <w:rsid w:val="00B93DC0"/>
    <w:rsid w:val="00B947E8"/>
    <w:rsid w:val="00B94C48"/>
    <w:rsid w:val="00B95746"/>
    <w:rsid w:val="00BA02EB"/>
    <w:rsid w:val="00BA1D9D"/>
    <w:rsid w:val="00BA5B6A"/>
    <w:rsid w:val="00BA5C08"/>
    <w:rsid w:val="00BC176E"/>
    <w:rsid w:val="00BC3804"/>
    <w:rsid w:val="00BC414D"/>
    <w:rsid w:val="00BC43C9"/>
    <w:rsid w:val="00BD0A8B"/>
    <w:rsid w:val="00BD0BF3"/>
    <w:rsid w:val="00BE77A9"/>
    <w:rsid w:val="00BF1DAE"/>
    <w:rsid w:val="00BF29A7"/>
    <w:rsid w:val="00BF3726"/>
    <w:rsid w:val="00C02A50"/>
    <w:rsid w:val="00C07862"/>
    <w:rsid w:val="00C1402A"/>
    <w:rsid w:val="00C17459"/>
    <w:rsid w:val="00C178D3"/>
    <w:rsid w:val="00C17B44"/>
    <w:rsid w:val="00C212D8"/>
    <w:rsid w:val="00C249EF"/>
    <w:rsid w:val="00C32394"/>
    <w:rsid w:val="00C366AB"/>
    <w:rsid w:val="00C47655"/>
    <w:rsid w:val="00C6105B"/>
    <w:rsid w:val="00C65E3F"/>
    <w:rsid w:val="00C825D4"/>
    <w:rsid w:val="00C90AF8"/>
    <w:rsid w:val="00C93C51"/>
    <w:rsid w:val="00C95AF5"/>
    <w:rsid w:val="00CA1ECF"/>
    <w:rsid w:val="00CA3C31"/>
    <w:rsid w:val="00CB403C"/>
    <w:rsid w:val="00CB447A"/>
    <w:rsid w:val="00CE60D8"/>
    <w:rsid w:val="00CF1132"/>
    <w:rsid w:val="00CF4924"/>
    <w:rsid w:val="00CF5A61"/>
    <w:rsid w:val="00D0125E"/>
    <w:rsid w:val="00D240BD"/>
    <w:rsid w:val="00D358C9"/>
    <w:rsid w:val="00D3722A"/>
    <w:rsid w:val="00D37D28"/>
    <w:rsid w:val="00D41114"/>
    <w:rsid w:val="00D45F55"/>
    <w:rsid w:val="00D466FF"/>
    <w:rsid w:val="00D572E5"/>
    <w:rsid w:val="00D76BDB"/>
    <w:rsid w:val="00D8064C"/>
    <w:rsid w:val="00D91287"/>
    <w:rsid w:val="00D935DB"/>
    <w:rsid w:val="00DA7F89"/>
    <w:rsid w:val="00DB4CD7"/>
    <w:rsid w:val="00DB6F3C"/>
    <w:rsid w:val="00DC1CEE"/>
    <w:rsid w:val="00DC33DC"/>
    <w:rsid w:val="00DC3981"/>
    <w:rsid w:val="00DC773B"/>
    <w:rsid w:val="00DD3CD9"/>
    <w:rsid w:val="00DE2B56"/>
    <w:rsid w:val="00DF22CA"/>
    <w:rsid w:val="00DF4DF6"/>
    <w:rsid w:val="00DF68C0"/>
    <w:rsid w:val="00E02709"/>
    <w:rsid w:val="00E213B9"/>
    <w:rsid w:val="00E321DD"/>
    <w:rsid w:val="00E32C11"/>
    <w:rsid w:val="00E35714"/>
    <w:rsid w:val="00E36248"/>
    <w:rsid w:val="00E36396"/>
    <w:rsid w:val="00E379F0"/>
    <w:rsid w:val="00E447EC"/>
    <w:rsid w:val="00E450D9"/>
    <w:rsid w:val="00E45E46"/>
    <w:rsid w:val="00E52DAD"/>
    <w:rsid w:val="00E530B0"/>
    <w:rsid w:val="00E60D0E"/>
    <w:rsid w:val="00E62CF2"/>
    <w:rsid w:val="00E64900"/>
    <w:rsid w:val="00E64C5D"/>
    <w:rsid w:val="00E71E40"/>
    <w:rsid w:val="00E87062"/>
    <w:rsid w:val="00EC0812"/>
    <w:rsid w:val="00EC4883"/>
    <w:rsid w:val="00EC5124"/>
    <w:rsid w:val="00ED6FA8"/>
    <w:rsid w:val="00EE146C"/>
    <w:rsid w:val="00EE3401"/>
    <w:rsid w:val="00EE40E6"/>
    <w:rsid w:val="00EE48D1"/>
    <w:rsid w:val="00EF5D53"/>
    <w:rsid w:val="00F00778"/>
    <w:rsid w:val="00F354DE"/>
    <w:rsid w:val="00F408A2"/>
    <w:rsid w:val="00F41FE4"/>
    <w:rsid w:val="00F46C50"/>
    <w:rsid w:val="00F51E1B"/>
    <w:rsid w:val="00F601AE"/>
    <w:rsid w:val="00F62B17"/>
    <w:rsid w:val="00F67B5C"/>
    <w:rsid w:val="00F67CE8"/>
    <w:rsid w:val="00F721FC"/>
    <w:rsid w:val="00F76144"/>
    <w:rsid w:val="00F87704"/>
    <w:rsid w:val="00F91C5E"/>
    <w:rsid w:val="00F93177"/>
    <w:rsid w:val="00FA4835"/>
    <w:rsid w:val="00FC6B1D"/>
    <w:rsid w:val="00FD1717"/>
    <w:rsid w:val="00FD2663"/>
    <w:rsid w:val="00FD2C69"/>
    <w:rsid w:val="00FE027A"/>
    <w:rsid w:val="00FE5BB0"/>
    <w:rsid w:val="00FE6ABC"/>
    <w:rsid w:val="00FF5AC8"/>
    <w:rsid w:val="027E4FEB"/>
    <w:rsid w:val="0AB25757"/>
    <w:rsid w:val="48CB3DE1"/>
    <w:rsid w:val="4AD27F4E"/>
    <w:rsid w:val="60F34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0C11E4"/>
  <w15:docId w15:val="{E96A5344-4796-40C1-8885-0D88FE61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NaslovProcedure">
    <w:name w:val="Naslov Procedure"/>
    <w:basedOn w:val="Normal"/>
    <w:qFormat/>
    <w:pPr>
      <w:widowControl w:val="0"/>
      <w:overflowPunct w:val="0"/>
      <w:autoSpaceDE w:val="0"/>
      <w:autoSpaceDN w:val="0"/>
      <w:adjustRightInd w:val="0"/>
      <w:spacing w:after="0" w:line="240" w:lineRule="auto"/>
      <w:jc w:val="center"/>
      <w:textAlignment w:val="baseline"/>
    </w:pPr>
    <w:rPr>
      <w:rFonts w:ascii="TimesRomanBold" w:eastAsia="Times New Roman" w:hAnsi="TimesRomanBold"/>
      <w:sz w:val="20"/>
      <w:szCs w:val="20"/>
    </w:rPr>
  </w:style>
  <w:style w:type="paragraph" w:customStyle="1" w:styleId="BuletZaNabrajanja">
    <w:name w:val="Bulet Za Nabrajanja"/>
    <w:basedOn w:val="Normal"/>
    <w:pPr>
      <w:widowControl w:val="0"/>
      <w:overflowPunct w:val="0"/>
      <w:autoSpaceDE w:val="0"/>
      <w:autoSpaceDN w:val="0"/>
      <w:adjustRightInd w:val="0"/>
      <w:spacing w:after="0" w:line="240" w:lineRule="auto"/>
      <w:ind w:left="283" w:hanging="283"/>
      <w:jc w:val="both"/>
      <w:textAlignment w:val="baseline"/>
    </w:pPr>
    <w:rPr>
      <w:rFonts w:ascii="TimesRoman" w:eastAsia="Times New Roman" w:hAnsi="TimesRoman"/>
      <w:sz w:val="24"/>
      <w:szCs w:val="20"/>
    </w:rPr>
  </w:style>
  <w:style w:type="paragraph" w:customStyle="1" w:styleId="NaslovDEFINICIJE">
    <w:name w:val="Naslov DEFINICIJE"/>
    <w:basedOn w:val="Heading1"/>
    <w:qFormat/>
    <w:pPr>
      <w:widowControl w:val="0"/>
      <w:overflowPunct w:val="0"/>
      <w:autoSpaceDE w:val="0"/>
      <w:autoSpaceDN w:val="0"/>
      <w:adjustRightInd w:val="0"/>
      <w:spacing w:after="240" w:line="240" w:lineRule="auto"/>
      <w:jc w:val="both"/>
      <w:textAlignment w:val="baseline"/>
      <w:outlineLvl w:val="9"/>
    </w:pPr>
    <w:rPr>
      <w:rFonts w:ascii="TimesRomanBold" w:hAnsi="TimesRomanBold"/>
      <w:b w:val="0"/>
      <w:bCs w:val="0"/>
      <w:kern w:val="28"/>
      <w:sz w:val="24"/>
      <w:szCs w:val="20"/>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paragraph" w:styleId="ListParagraph">
    <w:name w:val="List Paragraph"/>
    <w:basedOn w:val="Normal"/>
    <w:uiPriority w:val="34"/>
    <w:qFormat/>
    <w:pPr>
      <w:ind w:left="720"/>
      <w:contextualSpacing/>
    </w:pPr>
    <w:rPr>
      <w:rFonts w:asciiTheme="minorHAnsi" w:eastAsiaTheme="minorHAnsi" w:hAnsiTheme="minorHAnsi" w:cstheme="minorBidi"/>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rc.ac.r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rs@ncdrc.ac.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rc.ac.rs" TargetMode="External"/><Relationship Id="rId4" Type="http://schemas.openxmlformats.org/officeDocument/2006/relationships/webSettings" Target="webSettings.xml"/><Relationship Id="rId9" Type="http://schemas.openxmlformats.org/officeDocument/2006/relationships/hyperlink" Target="mailto:iors@ncdrc.ac.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Korisnicki</cp:lastModifiedBy>
  <cp:revision>329</cp:revision>
  <cp:lastPrinted>2025-01-26T14:54:00Z</cp:lastPrinted>
  <dcterms:created xsi:type="dcterms:W3CDTF">2026-02-21T11:22:00Z</dcterms:created>
  <dcterms:modified xsi:type="dcterms:W3CDTF">2026-06-01T08:21:00Z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eyJoZGlkIjoiNGVlMDYzMmEzYmI4ODJmODk2OTAwNzgyYmZmYjU2ZmMiLCJ1c2VySWQiOiIzNzI4NjI3Nzk0MzQ4In0=</vt:lpwstr>
  </property>
  <property fmtid="{D5CDD505-2E9C-101B-9397-08002B2CF9AE}" pid="3" name="KSOProductBuildVer">
    <vt:lpwstr>1033-12.1.0.25242</vt:lpwstr>
  </property>
  <property fmtid="{D5CDD505-2E9C-101B-9397-08002B2CF9AE}" pid="4" name="ICV">
    <vt:lpwstr>FC22C9E9E0EE45ED9B31BD01A6106C87_12</vt:lpwstr>
  </property>
</Properties>
</file>