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C9" w:rsidRPr="00C06198" w:rsidRDefault="009704B8" w:rsidP="00A705C9">
      <w:pPr>
        <w:rPr>
          <w:rFonts w:eastAsia="Batang"/>
          <w:noProof/>
          <w:sz w:val="22"/>
          <w:szCs w:val="22"/>
          <w:lang w:eastAsia="sr-Latn-CS"/>
        </w:rPr>
      </w:pPr>
      <w:r w:rsidRPr="00C06198">
        <w:rPr>
          <w:rFonts w:eastAsia="Batang"/>
          <w:noProof/>
          <w:sz w:val="22"/>
          <w:szCs w:val="22"/>
          <w:lang w:eastAsia="sr-Latn-CS"/>
        </w:rPr>
        <w:t xml:space="preserve">ИНСТИТУТ ЗА ОНКОЛОГИЈУ </w:t>
      </w:r>
      <w:r w:rsidRPr="00C06198">
        <w:rPr>
          <w:rFonts w:eastAsia="Batang"/>
          <w:noProof/>
          <w:sz w:val="22"/>
          <w:szCs w:val="22"/>
          <w:lang w:eastAsia="sr-Latn-CS"/>
        </w:rPr>
        <w:br/>
        <w:t>И РАДИОЛОГИЈУ СРБИЈЕ</w:t>
      </w:r>
    </w:p>
    <w:p w:rsidR="009704B8" w:rsidRPr="00C06198" w:rsidRDefault="009704B8" w:rsidP="00A705C9">
      <w:pPr>
        <w:rPr>
          <w:rFonts w:eastAsia="Batang"/>
          <w:shadow/>
          <w:sz w:val="22"/>
          <w:szCs w:val="22"/>
        </w:rPr>
      </w:pPr>
      <w:r w:rsidRPr="00C06198">
        <w:rPr>
          <w:rFonts w:eastAsia="Batang"/>
          <w:noProof/>
          <w:sz w:val="22"/>
          <w:szCs w:val="22"/>
          <w:lang w:eastAsia="sr-Latn-CS"/>
        </w:rPr>
        <w:t>Београд Пастерова 14.</w:t>
      </w:r>
    </w:p>
    <w:p w:rsidR="007648FE" w:rsidRPr="00C06198" w:rsidRDefault="007648FE" w:rsidP="00A705C9">
      <w:pPr>
        <w:rPr>
          <w:rFonts w:eastAsia="Batang"/>
          <w:sz w:val="22"/>
          <w:szCs w:val="22"/>
          <w:lang w:val="sr-Latn-CS"/>
        </w:rPr>
      </w:pPr>
    </w:p>
    <w:p w:rsidR="00FA04E9" w:rsidRPr="00C06198" w:rsidRDefault="00FA04E9" w:rsidP="00FA04E9">
      <w:pPr>
        <w:pStyle w:val="Default"/>
        <w:jc w:val="center"/>
        <w:rPr>
          <w:b/>
          <w:bCs/>
          <w:sz w:val="22"/>
          <w:szCs w:val="22"/>
        </w:rPr>
      </w:pPr>
      <w:r w:rsidRPr="00C06198">
        <w:rPr>
          <w:b/>
          <w:bCs/>
          <w:sz w:val="22"/>
          <w:szCs w:val="22"/>
        </w:rPr>
        <w:t xml:space="preserve">ПОЗИВ ЗА ПОДНОШЕЊЕ ПОНУДА </w:t>
      </w:r>
    </w:p>
    <w:p w:rsidR="00FA04E9" w:rsidRPr="00C06198" w:rsidRDefault="00FA04E9" w:rsidP="00FA04E9">
      <w:pPr>
        <w:pStyle w:val="Default"/>
        <w:jc w:val="center"/>
        <w:rPr>
          <w:b/>
          <w:bCs/>
          <w:sz w:val="22"/>
          <w:szCs w:val="22"/>
        </w:rPr>
      </w:pPr>
    </w:p>
    <w:p w:rsidR="00FA04E9" w:rsidRPr="00C06198" w:rsidRDefault="00FA04E9" w:rsidP="00FA04E9">
      <w:pPr>
        <w:pStyle w:val="Default"/>
        <w:jc w:val="center"/>
        <w:rPr>
          <w:b/>
          <w:bCs/>
          <w:sz w:val="22"/>
          <w:szCs w:val="22"/>
        </w:rPr>
      </w:pPr>
      <w:r w:rsidRPr="00C06198">
        <w:rPr>
          <w:b/>
          <w:bCs/>
          <w:sz w:val="22"/>
          <w:szCs w:val="22"/>
          <w:lang w:val="sr-Cyrl-CS"/>
        </w:rPr>
        <w:t xml:space="preserve">ЗА ЈАВНУ НАБАВКУ </w:t>
      </w:r>
      <w:r w:rsidR="004A7C11">
        <w:rPr>
          <w:b/>
          <w:bCs/>
          <w:sz w:val="22"/>
          <w:szCs w:val="22"/>
          <w:lang w:val="sr-Cyrl-CS"/>
        </w:rPr>
        <w:t>УСЛУГА</w:t>
      </w:r>
      <w:r w:rsidRPr="00C06198">
        <w:rPr>
          <w:b/>
          <w:bCs/>
          <w:sz w:val="22"/>
          <w:szCs w:val="22"/>
          <w:lang w:val="sr-Cyrl-CS"/>
        </w:rPr>
        <w:t xml:space="preserve"> У ОТВОРЕНОМ ПОСТУПКУ </w:t>
      </w:r>
    </w:p>
    <w:p w:rsidR="00A705C9" w:rsidRPr="00C06198" w:rsidRDefault="00A705C9" w:rsidP="0004226C">
      <w:pPr>
        <w:jc w:val="center"/>
        <w:rPr>
          <w:b/>
          <w:sz w:val="22"/>
          <w:szCs w:val="22"/>
          <w:lang w:val="sr-Cyrl-CS"/>
        </w:rPr>
      </w:pPr>
    </w:p>
    <w:p w:rsidR="00100797" w:rsidRPr="00C06198" w:rsidRDefault="00100797" w:rsidP="00100797">
      <w:pPr>
        <w:pStyle w:val="Default"/>
        <w:jc w:val="center"/>
        <w:rPr>
          <w:sz w:val="22"/>
          <w:szCs w:val="22"/>
        </w:rPr>
      </w:pPr>
      <w:r w:rsidRPr="00C06198">
        <w:rPr>
          <w:sz w:val="22"/>
          <w:szCs w:val="22"/>
        </w:rPr>
        <w:t xml:space="preserve">На основу члана 55. став 1. тачка 2. Закона о јавним набавкама </w:t>
      </w:r>
    </w:p>
    <w:p w:rsidR="00100797" w:rsidRPr="00C06198" w:rsidRDefault="00100797" w:rsidP="00100797">
      <w:pPr>
        <w:pStyle w:val="Default"/>
        <w:jc w:val="center"/>
        <w:rPr>
          <w:sz w:val="22"/>
          <w:szCs w:val="22"/>
        </w:rPr>
      </w:pPr>
      <w:r w:rsidRPr="00C06198">
        <w:rPr>
          <w:sz w:val="22"/>
          <w:szCs w:val="22"/>
        </w:rPr>
        <w:t>(</w:t>
      </w:r>
      <w:r w:rsidRPr="00C06198">
        <w:rPr>
          <w:sz w:val="22"/>
          <w:szCs w:val="22"/>
          <w:lang w:val="hr-HR"/>
        </w:rPr>
        <w:t xml:space="preserve">„Сл. гласник </w:t>
      </w:r>
      <w:r w:rsidRPr="00C06198">
        <w:rPr>
          <w:sz w:val="22"/>
          <w:szCs w:val="22"/>
          <w:lang w:val="sr-Cyrl-CS"/>
        </w:rPr>
        <w:t>Р</w:t>
      </w:r>
      <w:r w:rsidRPr="00C06198">
        <w:rPr>
          <w:sz w:val="22"/>
          <w:szCs w:val="22"/>
          <w:lang w:val="hr-HR"/>
        </w:rPr>
        <w:t>епублике Србије“, бр.</w:t>
      </w:r>
      <w:r w:rsidRPr="00C06198">
        <w:rPr>
          <w:sz w:val="22"/>
          <w:szCs w:val="22"/>
          <w:lang w:val="sr-Cyrl-CS"/>
        </w:rPr>
        <w:t>124/12</w:t>
      </w:r>
      <w:r w:rsidRPr="00C06198">
        <w:rPr>
          <w:sz w:val="22"/>
          <w:szCs w:val="22"/>
        </w:rPr>
        <w:t xml:space="preserve">, </w:t>
      </w:r>
      <w:r w:rsidRPr="00C06198">
        <w:rPr>
          <w:sz w:val="22"/>
          <w:szCs w:val="22"/>
          <w:lang w:val="hr-HR"/>
        </w:rPr>
        <w:t>14/15 и 68/15.</w:t>
      </w:r>
      <w:r w:rsidRPr="00C06198">
        <w:rPr>
          <w:sz w:val="22"/>
          <w:szCs w:val="22"/>
        </w:rPr>
        <w:t>)</w:t>
      </w:r>
    </w:p>
    <w:p w:rsidR="002054E6" w:rsidRPr="00C06198" w:rsidRDefault="002054E6" w:rsidP="00FA04E9">
      <w:pPr>
        <w:pStyle w:val="Default"/>
        <w:jc w:val="center"/>
        <w:rPr>
          <w:sz w:val="22"/>
          <w:szCs w:val="22"/>
        </w:rPr>
      </w:pPr>
    </w:p>
    <w:p w:rsidR="007648FE" w:rsidRPr="00C06198" w:rsidRDefault="00261E25" w:rsidP="000B6AD2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Назив, адреса наручиоца и интернет страница наручиоца</w:t>
      </w:r>
      <w:r w:rsidRPr="00C06198">
        <w:rPr>
          <w:sz w:val="22"/>
          <w:szCs w:val="22"/>
          <w:lang w:val="sr-Cyrl-CS"/>
        </w:rPr>
        <w:t xml:space="preserve">: </w:t>
      </w:r>
    </w:p>
    <w:p w:rsidR="00261E25" w:rsidRPr="00C06198" w:rsidRDefault="009704B8" w:rsidP="000B6AD2">
      <w:pPr>
        <w:ind w:left="426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>Институт за онкологију и радиологију Србије, Београд, Пастерова 14</w:t>
      </w:r>
    </w:p>
    <w:p w:rsidR="00261E25" w:rsidRPr="00C06198" w:rsidRDefault="000B6AD2" w:rsidP="000B6AD2">
      <w:pPr>
        <w:ind w:left="426"/>
        <w:rPr>
          <w:sz w:val="22"/>
          <w:szCs w:val="22"/>
        </w:rPr>
      </w:pPr>
      <w:r w:rsidRPr="00C06198">
        <w:rPr>
          <w:sz w:val="22"/>
          <w:szCs w:val="22"/>
          <w:lang w:val="sr-Cyrl-CS"/>
        </w:rPr>
        <w:t xml:space="preserve"> </w:t>
      </w:r>
      <w:hyperlink r:id="rId8" w:history="1">
        <w:r w:rsidR="009704B8" w:rsidRPr="00C06198">
          <w:rPr>
            <w:rStyle w:val="Hyperlink"/>
            <w:sz w:val="22"/>
            <w:szCs w:val="22"/>
          </w:rPr>
          <w:t>www.ncrc.ac.rs</w:t>
        </w:r>
      </w:hyperlink>
    </w:p>
    <w:p w:rsidR="00C433B6" w:rsidRPr="00C06198" w:rsidRDefault="000B6AD2" w:rsidP="00C433B6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Врста наручиоца</w:t>
      </w:r>
      <w:r w:rsidRPr="00C06198">
        <w:rPr>
          <w:sz w:val="22"/>
          <w:szCs w:val="22"/>
          <w:lang w:val="sr-Cyrl-CS"/>
        </w:rPr>
        <w:t>:  Здравство.</w:t>
      </w:r>
    </w:p>
    <w:p w:rsidR="000B6AD2" w:rsidRPr="00C06198" w:rsidRDefault="000B6AD2" w:rsidP="00C433B6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Врста поступка</w:t>
      </w:r>
      <w:r w:rsidRPr="00C06198">
        <w:rPr>
          <w:sz w:val="22"/>
          <w:szCs w:val="22"/>
          <w:lang w:val="sr-Cyrl-CS"/>
        </w:rPr>
        <w:t>: Отворени</w:t>
      </w:r>
      <w:r w:rsidR="00C433B6" w:rsidRPr="00C06198">
        <w:rPr>
          <w:sz w:val="22"/>
          <w:szCs w:val="22"/>
          <w:lang w:val="sr-Cyrl-CS"/>
        </w:rPr>
        <w:t>, ради закључења оквирног споразума</w:t>
      </w:r>
      <w:r w:rsidR="00C7242F" w:rsidRPr="00C06198">
        <w:rPr>
          <w:sz w:val="22"/>
          <w:szCs w:val="22"/>
          <w:lang w:val="sr-Cyrl-CS"/>
        </w:rPr>
        <w:t xml:space="preserve"> са једним добављачем  </w:t>
      </w:r>
      <w:r w:rsidR="004A7C11">
        <w:rPr>
          <w:sz w:val="22"/>
          <w:szCs w:val="22"/>
          <w:lang w:val="sr-Cyrl-CS"/>
        </w:rPr>
        <w:t xml:space="preserve">по партијама </w:t>
      </w:r>
      <w:r w:rsidR="00C7242F" w:rsidRPr="00C06198">
        <w:rPr>
          <w:sz w:val="22"/>
          <w:szCs w:val="22"/>
          <w:lang w:val="sr-Cyrl-CS"/>
        </w:rPr>
        <w:t>на период од 24 месеца</w:t>
      </w:r>
    </w:p>
    <w:p w:rsidR="00246EDA" w:rsidRPr="00C06198" w:rsidRDefault="00246EDA" w:rsidP="00246EDA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Предмет</w:t>
      </w:r>
      <w:r w:rsidRPr="00C06198">
        <w:rPr>
          <w:sz w:val="22"/>
          <w:szCs w:val="22"/>
          <w:lang w:val="sr-Cyrl-CS"/>
        </w:rPr>
        <w:t xml:space="preserve">: </w:t>
      </w:r>
      <w:r w:rsidR="002235CF" w:rsidRPr="00C06198">
        <w:rPr>
          <w:sz w:val="22"/>
          <w:szCs w:val="22"/>
          <w:lang w:val="sr-Cyrl-CS"/>
        </w:rPr>
        <w:t>Услуга</w:t>
      </w:r>
      <w:r w:rsidRPr="00C06198">
        <w:rPr>
          <w:sz w:val="22"/>
          <w:szCs w:val="22"/>
          <w:lang w:val="sr-Cyrl-CS"/>
        </w:rPr>
        <w:t>.</w:t>
      </w:r>
    </w:p>
    <w:p w:rsidR="00246EDA" w:rsidRPr="00C06198" w:rsidRDefault="00246EDA" w:rsidP="00246EDA">
      <w:pPr>
        <w:ind w:left="426"/>
        <w:jc w:val="both"/>
        <w:rPr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Врста предмета</w:t>
      </w:r>
      <w:r w:rsidRPr="00C06198">
        <w:rPr>
          <w:sz w:val="22"/>
          <w:szCs w:val="22"/>
          <w:lang w:val="sr-Cyrl-CS"/>
        </w:rPr>
        <w:t xml:space="preserve">: </w:t>
      </w:r>
      <w:r w:rsidR="002235CF" w:rsidRPr="00C06198">
        <w:rPr>
          <w:sz w:val="22"/>
          <w:szCs w:val="22"/>
          <w:lang w:val="sr-Cyrl-CS"/>
        </w:rPr>
        <w:t>Услуга одржавања и сервисирања</w:t>
      </w:r>
      <w:r w:rsidRPr="00C06198">
        <w:rPr>
          <w:sz w:val="22"/>
          <w:szCs w:val="22"/>
          <w:lang w:val="sr-Cyrl-CS"/>
        </w:rPr>
        <w:t xml:space="preserve"> за обављање делатности</w:t>
      </w:r>
    </w:p>
    <w:p w:rsidR="00C82B69" w:rsidRPr="00C06198" w:rsidRDefault="00246EDA" w:rsidP="00F92806">
      <w:pPr>
        <w:tabs>
          <w:tab w:val="left" w:pos="540"/>
        </w:tabs>
        <w:ind w:left="426"/>
        <w:jc w:val="both"/>
        <w:rPr>
          <w:bCs/>
          <w:sz w:val="22"/>
          <w:szCs w:val="22"/>
          <w:lang w:val="sr-Cyrl-CS"/>
        </w:rPr>
      </w:pPr>
      <w:proofErr w:type="spellStart"/>
      <w:r w:rsidRPr="00C06198">
        <w:rPr>
          <w:b/>
          <w:sz w:val="22"/>
          <w:szCs w:val="22"/>
        </w:rPr>
        <w:t>Опис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предмета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набавке</w:t>
      </w:r>
      <w:proofErr w:type="spellEnd"/>
      <w:r w:rsidRPr="00C06198">
        <w:rPr>
          <w:sz w:val="22"/>
          <w:szCs w:val="22"/>
        </w:rPr>
        <w:t xml:space="preserve">: </w:t>
      </w:r>
      <w:r w:rsidR="00C117C4" w:rsidRPr="00C06198">
        <w:rPr>
          <w:sz w:val="22"/>
          <w:szCs w:val="22"/>
        </w:rPr>
        <w:t>ЈН-50/20 -</w:t>
      </w:r>
      <w:proofErr w:type="spellStart"/>
      <w:r w:rsidR="00C117C4" w:rsidRPr="00C06198">
        <w:rPr>
          <w:sz w:val="22"/>
          <w:szCs w:val="22"/>
        </w:rPr>
        <w:t>Услуге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одржавања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лабораторијске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опреме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по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партијама</w:t>
      </w:r>
      <w:proofErr w:type="spellEnd"/>
    </w:p>
    <w:p w:rsidR="009704B8" w:rsidRPr="00C06198" w:rsidRDefault="00246EDA" w:rsidP="00F92806">
      <w:pPr>
        <w:tabs>
          <w:tab w:val="left" w:pos="540"/>
        </w:tabs>
        <w:ind w:left="426"/>
        <w:jc w:val="both"/>
        <w:rPr>
          <w:bCs/>
          <w:sz w:val="22"/>
          <w:szCs w:val="22"/>
          <w:lang w:val="sr-Cyrl-CS"/>
        </w:rPr>
      </w:pPr>
      <w:r w:rsidRPr="00C06198">
        <w:rPr>
          <w:bCs/>
          <w:sz w:val="22"/>
          <w:szCs w:val="22"/>
          <w:lang w:val="sr-Cyrl-CS"/>
        </w:rPr>
        <w:t xml:space="preserve">Доминантна ознака из ОРН: </w:t>
      </w:r>
      <w:r w:rsidR="00C117C4" w:rsidRPr="00C06198">
        <w:rPr>
          <w:b/>
          <w:bCs/>
          <w:sz w:val="22"/>
          <w:szCs w:val="22"/>
          <w:lang w:val="it-IT"/>
        </w:rPr>
        <w:t>50400000</w:t>
      </w:r>
      <w:r w:rsidR="00C117C4" w:rsidRPr="00C06198">
        <w:rPr>
          <w:b/>
          <w:bCs/>
          <w:sz w:val="22"/>
          <w:szCs w:val="22"/>
        </w:rPr>
        <w:t xml:space="preserve">, </w:t>
      </w:r>
      <w:hyperlink r:id="rId9" w:tooltip="50400000 - Услуге поправке и одржавања медицинске и прецизне опреме" w:history="1">
        <w:proofErr w:type="spellStart"/>
        <w:r w:rsidR="00C117C4" w:rsidRPr="00C06198">
          <w:rPr>
            <w:rStyle w:val="Hyperlink"/>
            <w:sz w:val="22"/>
            <w:szCs w:val="22"/>
          </w:rPr>
          <w:t>Услуге</w:t>
        </w:r>
        <w:proofErr w:type="spellEnd"/>
        <w:r w:rsidR="00C117C4" w:rsidRPr="00C06198">
          <w:rPr>
            <w:rStyle w:val="Hyperlink"/>
            <w:sz w:val="22"/>
            <w:szCs w:val="22"/>
          </w:rPr>
          <w:t xml:space="preserve"> </w:t>
        </w:r>
        <w:proofErr w:type="spellStart"/>
        <w:r w:rsidR="00C117C4" w:rsidRPr="00C06198">
          <w:rPr>
            <w:rStyle w:val="Hyperlink"/>
            <w:sz w:val="22"/>
            <w:szCs w:val="22"/>
          </w:rPr>
          <w:t>поправке</w:t>
        </w:r>
        <w:proofErr w:type="spellEnd"/>
        <w:r w:rsidR="00C117C4" w:rsidRPr="00C06198">
          <w:rPr>
            <w:rStyle w:val="Hyperlink"/>
            <w:sz w:val="22"/>
            <w:szCs w:val="22"/>
          </w:rPr>
          <w:t xml:space="preserve"> и </w:t>
        </w:r>
        <w:proofErr w:type="spellStart"/>
        <w:r w:rsidR="00C117C4" w:rsidRPr="00C06198">
          <w:rPr>
            <w:rStyle w:val="Hyperlink"/>
            <w:sz w:val="22"/>
            <w:szCs w:val="22"/>
          </w:rPr>
          <w:t>одржавања</w:t>
        </w:r>
        <w:proofErr w:type="spellEnd"/>
        <w:r w:rsidR="00C117C4" w:rsidRPr="00C06198">
          <w:rPr>
            <w:rStyle w:val="Hyperlink"/>
            <w:sz w:val="22"/>
            <w:szCs w:val="22"/>
          </w:rPr>
          <w:t xml:space="preserve"> </w:t>
        </w:r>
        <w:proofErr w:type="spellStart"/>
        <w:r w:rsidR="00C117C4" w:rsidRPr="00C06198">
          <w:rPr>
            <w:rStyle w:val="Hyperlink"/>
            <w:sz w:val="22"/>
            <w:szCs w:val="22"/>
          </w:rPr>
          <w:t>медицинске</w:t>
        </w:r>
        <w:proofErr w:type="spellEnd"/>
        <w:r w:rsidR="00C117C4" w:rsidRPr="00C06198">
          <w:rPr>
            <w:rStyle w:val="Hyperlink"/>
            <w:sz w:val="22"/>
            <w:szCs w:val="22"/>
          </w:rPr>
          <w:t xml:space="preserve"> и </w:t>
        </w:r>
        <w:proofErr w:type="spellStart"/>
        <w:r w:rsidR="00C117C4" w:rsidRPr="00C06198">
          <w:rPr>
            <w:rStyle w:val="Hyperlink"/>
            <w:sz w:val="22"/>
            <w:szCs w:val="22"/>
          </w:rPr>
          <w:t>прецизне</w:t>
        </w:r>
        <w:proofErr w:type="spellEnd"/>
        <w:r w:rsidR="00C117C4" w:rsidRPr="00C06198">
          <w:rPr>
            <w:rStyle w:val="Hyperlink"/>
            <w:sz w:val="22"/>
            <w:szCs w:val="22"/>
          </w:rPr>
          <w:t xml:space="preserve"> </w:t>
        </w:r>
        <w:proofErr w:type="spellStart"/>
        <w:r w:rsidR="00C117C4" w:rsidRPr="00C06198">
          <w:rPr>
            <w:rStyle w:val="Hyperlink"/>
            <w:sz w:val="22"/>
            <w:szCs w:val="22"/>
          </w:rPr>
          <w:t>опреме</w:t>
        </w:r>
        <w:proofErr w:type="spellEnd"/>
      </w:hyperlink>
    </w:p>
    <w:p w:rsidR="00293323" w:rsidRDefault="00293323" w:rsidP="00293323">
      <w:pPr>
        <w:ind w:left="426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Број партија, уколико се предмет набавке</w:t>
      </w:r>
      <w:r w:rsidR="00F92806" w:rsidRPr="00C06198">
        <w:rPr>
          <w:b/>
          <w:sz w:val="22"/>
          <w:szCs w:val="22"/>
          <w:lang w:val="sr-Cyrl-CS"/>
        </w:rPr>
        <w:t xml:space="preserve"> </w:t>
      </w:r>
      <w:r w:rsidR="005C75E6" w:rsidRPr="00C06198">
        <w:rPr>
          <w:b/>
          <w:sz w:val="22"/>
          <w:szCs w:val="22"/>
          <w:u w:val="single"/>
          <w:lang w:val="sr-Cyrl-CS"/>
        </w:rPr>
        <w:t>обликован у 17 партија</w:t>
      </w:r>
      <w:r w:rsidR="00F92806" w:rsidRPr="00C06198">
        <w:rPr>
          <w:b/>
          <w:sz w:val="22"/>
          <w:szCs w:val="22"/>
          <w:lang w:val="sr-Cyrl-CS"/>
        </w:rPr>
        <w:t>.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Опрема</w:t>
      </w:r>
      <w:proofErr w:type="spellEnd"/>
      <w:r w:rsidRPr="004A7C11">
        <w:rPr>
          <w:iCs/>
          <w:color w:val="000000" w:themeColor="text1"/>
          <w:sz w:val="22"/>
        </w:rPr>
        <w:t xml:space="preserve"> Thermo </w:t>
      </w:r>
      <w:r w:rsidRPr="004A7C11">
        <w:rPr>
          <w:iCs/>
          <w:color w:val="000000" w:themeColor="text1"/>
          <w:sz w:val="22"/>
          <w:lang w:val="de-DE"/>
        </w:rPr>
        <w:t xml:space="preserve">и </w:t>
      </w:r>
      <w:proofErr w:type="spellStart"/>
      <w:r w:rsidRPr="004A7C11">
        <w:rPr>
          <w:iCs/>
          <w:color w:val="000000" w:themeColor="text1"/>
          <w:sz w:val="22"/>
        </w:rPr>
        <w:t>Diapath</w:t>
      </w:r>
      <w:proofErr w:type="spellEnd"/>
      <w:r w:rsidRPr="004A7C11">
        <w:rPr>
          <w:color w:val="000000" w:themeColor="text1"/>
          <w:sz w:val="22"/>
        </w:rPr>
        <w:t xml:space="preserve"> – 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2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медицинске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опреме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произвођача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Eppendorf</w:t>
      </w:r>
      <w:proofErr w:type="spellEnd"/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pStyle w:val="Header"/>
        <w:tabs>
          <w:tab w:val="center" w:pos="-1440"/>
        </w:tabs>
        <w:jc w:val="both"/>
        <w:rPr>
          <w:color w:val="000000" w:themeColor="text1"/>
          <w:sz w:val="20"/>
          <w:szCs w:val="22"/>
        </w:rPr>
      </w:pPr>
      <w:proofErr w:type="spellStart"/>
      <w:r w:rsidRPr="004A7C11">
        <w:rPr>
          <w:b/>
          <w:bCs/>
          <w:color w:val="000000" w:themeColor="text1"/>
          <w:sz w:val="20"/>
          <w:szCs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0"/>
          <w:szCs w:val="22"/>
        </w:rPr>
        <w:t xml:space="preserve"> 3 – </w:t>
      </w:r>
      <w:proofErr w:type="spellStart"/>
      <w:r w:rsidRPr="004A7C11">
        <w:rPr>
          <w:color w:val="000000" w:themeColor="text1"/>
          <w:sz w:val="20"/>
          <w:szCs w:val="22"/>
        </w:rPr>
        <w:t>Услуга</w:t>
      </w:r>
      <w:proofErr w:type="spellEnd"/>
      <w:r w:rsidRPr="004A7C11">
        <w:rPr>
          <w:color w:val="000000" w:themeColor="text1"/>
          <w:sz w:val="20"/>
          <w:szCs w:val="22"/>
        </w:rPr>
        <w:t xml:space="preserve"> </w:t>
      </w:r>
      <w:proofErr w:type="spellStart"/>
      <w:r w:rsidRPr="004A7C11">
        <w:rPr>
          <w:color w:val="000000" w:themeColor="text1"/>
          <w:sz w:val="20"/>
          <w:szCs w:val="22"/>
        </w:rPr>
        <w:t>текућих</w:t>
      </w:r>
      <w:proofErr w:type="spellEnd"/>
      <w:r w:rsidRPr="004A7C11">
        <w:rPr>
          <w:color w:val="000000" w:themeColor="text1"/>
          <w:sz w:val="20"/>
          <w:szCs w:val="22"/>
        </w:rPr>
        <w:t xml:space="preserve"> </w:t>
      </w:r>
      <w:proofErr w:type="spellStart"/>
      <w:r w:rsidRPr="004A7C11">
        <w:rPr>
          <w:color w:val="000000" w:themeColor="text1"/>
          <w:sz w:val="20"/>
          <w:szCs w:val="22"/>
        </w:rPr>
        <w:t>поправки</w:t>
      </w:r>
      <w:proofErr w:type="spellEnd"/>
      <w:r w:rsidRPr="004A7C11">
        <w:rPr>
          <w:color w:val="000000" w:themeColor="text1"/>
          <w:sz w:val="20"/>
          <w:szCs w:val="22"/>
        </w:rPr>
        <w:t xml:space="preserve"> и </w:t>
      </w:r>
      <w:proofErr w:type="spellStart"/>
      <w:r w:rsidRPr="004A7C11">
        <w:rPr>
          <w:color w:val="000000" w:themeColor="text1"/>
          <w:sz w:val="20"/>
          <w:szCs w:val="22"/>
        </w:rPr>
        <w:t>одржавања</w:t>
      </w:r>
      <w:proofErr w:type="spellEnd"/>
      <w:r w:rsidRPr="004A7C11">
        <w:rPr>
          <w:color w:val="000000" w:themeColor="text1"/>
          <w:sz w:val="20"/>
          <w:szCs w:val="22"/>
        </w:rPr>
        <w:t xml:space="preserve"> </w:t>
      </w:r>
      <w:proofErr w:type="spellStart"/>
      <w:r w:rsidRPr="004A7C11">
        <w:rPr>
          <w:iCs/>
          <w:color w:val="000000" w:themeColor="text1"/>
          <w:sz w:val="20"/>
          <w:szCs w:val="22"/>
        </w:rPr>
        <w:t>Leica</w:t>
      </w:r>
      <w:proofErr w:type="spellEnd"/>
      <w:r w:rsidRPr="004A7C11">
        <w:rPr>
          <w:iCs/>
          <w:color w:val="000000" w:themeColor="text1"/>
          <w:sz w:val="20"/>
          <w:szCs w:val="22"/>
        </w:rPr>
        <w:t xml:space="preserve">, </w:t>
      </w:r>
      <w:proofErr w:type="spellStart"/>
      <w:r w:rsidRPr="004A7C11">
        <w:rPr>
          <w:iCs/>
          <w:color w:val="000000" w:themeColor="text1"/>
          <w:sz w:val="20"/>
          <w:szCs w:val="22"/>
        </w:rPr>
        <w:t>Reichart</w:t>
      </w:r>
      <w:proofErr w:type="spellEnd"/>
      <w:r w:rsidRPr="004A7C11">
        <w:rPr>
          <w:iCs/>
          <w:color w:val="000000" w:themeColor="text1"/>
          <w:sz w:val="20"/>
          <w:szCs w:val="22"/>
        </w:rPr>
        <w:t xml:space="preserve">, Carl </w:t>
      </w:r>
      <w:proofErr w:type="spellStart"/>
      <w:r w:rsidRPr="004A7C11">
        <w:rPr>
          <w:iCs/>
          <w:color w:val="000000" w:themeColor="text1"/>
          <w:sz w:val="20"/>
          <w:szCs w:val="22"/>
        </w:rPr>
        <w:t>Zeiss</w:t>
      </w:r>
      <w:proofErr w:type="spellEnd"/>
      <w:r w:rsidRPr="004A7C11">
        <w:rPr>
          <w:iCs/>
          <w:color w:val="000000" w:themeColor="text1"/>
          <w:sz w:val="20"/>
          <w:szCs w:val="22"/>
        </w:rPr>
        <w:t>, Olympus</w:t>
      </w:r>
      <w:r w:rsidRPr="004A7C11">
        <w:rPr>
          <w:color w:val="000000" w:themeColor="text1"/>
          <w:sz w:val="20"/>
          <w:szCs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4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r w:rsidRPr="004A7C11">
        <w:rPr>
          <w:iCs/>
          <w:color w:val="000000" w:themeColor="text1"/>
          <w:sz w:val="22"/>
        </w:rPr>
        <w:t xml:space="preserve">TKA, </w:t>
      </w:r>
      <w:proofErr w:type="spellStart"/>
      <w:r w:rsidRPr="004A7C11">
        <w:rPr>
          <w:iCs/>
          <w:color w:val="000000" w:themeColor="text1"/>
          <w:sz w:val="22"/>
        </w:rPr>
        <w:t>Dairei</w:t>
      </w:r>
      <w:proofErr w:type="spellEnd"/>
      <w:r w:rsidRPr="004A7C11">
        <w:rPr>
          <w:iCs/>
          <w:color w:val="000000" w:themeColor="text1"/>
          <w:sz w:val="22"/>
        </w:rPr>
        <w:t xml:space="preserve">, </w:t>
      </w:r>
      <w:proofErr w:type="spellStart"/>
      <w:r w:rsidRPr="004A7C11">
        <w:rPr>
          <w:iCs/>
          <w:color w:val="000000" w:themeColor="text1"/>
          <w:sz w:val="22"/>
        </w:rPr>
        <w:t>Artico</w:t>
      </w:r>
      <w:proofErr w:type="spellEnd"/>
      <w:r w:rsidRPr="004A7C11">
        <w:rPr>
          <w:iCs/>
          <w:color w:val="000000" w:themeColor="text1"/>
          <w:sz w:val="22"/>
        </w:rPr>
        <w:t xml:space="preserve">, </w:t>
      </w:r>
      <w:proofErr w:type="spellStart"/>
      <w:r w:rsidRPr="004A7C11">
        <w:rPr>
          <w:iCs/>
          <w:color w:val="000000" w:themeColor="text1"/>
          <w:sz w:val="22"/>
        </w:rPr>
        <w:t>Rottina</w:t>
      </w:r>
      <w:proofErr w:type="spellEnd"/>
      <w:r w:rsidRPr="004A7C11">
        <w:rPr>
          <w:iCs/>
          <w:color w:val="000000" w:themeColor="text1"/>
          <w:sz w:val="22"/>
        </w:rPr>
        <w:t xml:space="preserve">, </w:t>
      </w:r>
      <w:proofErr w:type="spellStart"/>
      <w:r w:rsidRPr="004A7C11">
        <w:rPr>
          <w:iCs/>
          <w:color w:val="000000" w:themeColor="text1"/>
          <w:sz w:val="22"/>
        </w:rPr>
        <w:t>Memmert</w:t>
      </w:r>
      <w:proofErr w:type="spellEnd"/>
      <w:r w:rsidRPr="004A7C11">
        <w:rPr>
          <w:color w:val="000000" w:themeColor="text1"/>
          <w:sz w:val="22"/>
        </w:rPr>
        <w:t xml:space="preserve"> -</w:t>
      </w:r>
    </w:p>
    <w:p w:rsidR="004A7C11" w:rsidRPr="004A7C11" w:rsidRDefault="004A7C11" w:rsidP="004A7C11">
      <w:pPr>
        <w:jc w:val="both"/>
        <w:rPr>
          <w:color w:val="000000" w:themeColor="text1"/>
          <w:sz w:val="22"/>
          <w:lang w:val="sr-Latn-CS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5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r w:rsidRPr="004A7C11">
        <w:rPr>
          <w:iCs/>
          <w:color w:val="000000" w:themeColor="text1"/>
          <w:sz w:val="22"/>
        </w:rPr>
        <w:t>ABI Prism</w:t>
      </w:r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b/>
          <w:bCs/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6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proofErr w:type="gramStart"/>
      <w:r w:rsidRPr="004A7C11">
        <w:rPr>
          <w:iCs/>
          <w:color w:val="000000" w:themeColor="text1"/>
          <w:sz w:val="22"/>
        </w:rPr>
        <w:t>Facs</w:t>
      </w:r>
      <w:proofErr w:type="spellEnd"/>
      <w:proofErr w:type="gram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Calibour</w:t>
      </w:r>
      <w:proofErr w:type="spellEnd"/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  <w:lang w:val="sr-Latn-CS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7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r w:rsidRPr="004A7C11">
        <w:rPr>
          <w:iCs/>
          <w:color w:val="000000" w:themeColor="text1"/>
          <w:sz w:val="22"/>
        </w:rPr>
        <w:t xml:space="preserve">CO2 </w:t>
      </w:r>
      <w:proofErr w:type="spellStart"/>
      <w:r w:rsidRPr="004A7C11">
        <w:rPr>
          <w:iCs/>
          <w:color w:val="000000" w:themeColor="text1"/>
          <w:sz w:val="22"/>
        </w:rPr>
        <w:t>inkubator</w:t>
      </w:r>
      <w:proofErr w:type="spellEnd"/>
      <w:r w:rsidRPr="004A7C11">
        <w:rPr>
          <w:iCs/>
          <w:color w:val="000000" w:themeColor="text1"/>
          <w:sz w:val="22"/>
        </w:rPr>
        <w:t>, ULTF 220</w:t>
      </w:r>
      <w:r w:rsidRPr="004A7C11">
        <w:rPr>
          <w:color w:val="000000" w:themeColor="text1"/>
          <w:sz w:val="22"/>
        </w:rPr>
        <w:t>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  <w:lang w:val="sr-Latn-CS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8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r w:rsidRPr="004A7C11">
        <w:rPr>
          <w:iCs/>
          <w:color w:val="000000" w:themeColor="text1"/>
          <w:sz w:val="22"/>
        </w:rPr>
        <w:t>Beckman</w:t>
      </w:r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9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Ламинарне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коморе</w:t>
      </w:r>
      <w:proofErr w:type="spellEnd"/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10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Ваге</w:t>
      </w:r>
      <w:proofErr w:type="spellEnd"/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11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Апарат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за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дејонизацију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воде</w:t>
      </w:r>
      <w:proofErr w:type="spellEnd"/>
      <w:r w:rsidRPr="004A7C11">
        <w:rPr>
          <w:iCs/>
          <w:color w:val="000000" w:themeColor="text1"/>
          <w:sz w:val="22"/>
        </w:rPr>
        <w:t xml:space="preserve"> – Millipore</w:t>
      </w:r>
      <w:r w:rsidRPr="004A7C11">
        <w:rPr>
          <w:color w:val="000000" w:themeColor="text1"/>
          <w:sz w:val="22"/>
        </w:rPr>
        <w:t xml:space="preserve"> – </w:t>
      </w:r>
    </w:p>
    <w:p w:rsidR="004A7C11" w:rsidRPr="004A7C11" w:rsidRDefault="004A7C11" w:rsidP="004A7C11">
      <w:pPr>
        <w:jc w:val="both"/>
        <w:rPr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12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MiSeq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Illumina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sekvenator</w:t>
      </w:r>
      <w:proofErr w:type="spellEnd"/>
      <w:r w:rsidRPr="004A7C11">
        <w:rPr>
          <w:color w:val="000000" w:themeColor="text1"/>
          <w:sz w:val="22"/>
        </w:rPr>
        <w:t xml:space="preserve"> – </w:t>
      </w:r>
    </w:p>
    <w:p w:rsidR="004A7C11" w:rsidRPr="004A7C11" w:rsidRDefault="004A7C11" w:rsidP="004A7C11">
      <w:pPr>
        <w:jc w:val="both"/>
        <w:rPr>
          <w:iCs/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13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Innovens</w:t>
      </w:r>
      <w:proofErr w:type="spellEnd"/>
      <w:r w:rsidRPr="004A7C11">
        <w:rPr>
          <w:iCs/>
          <w:color w:val="000000" w:themeColor="text1"/>
          <w:sz w:val="22"/>
        </w:rPr>
        <w:t xml:space="preserve"> 55EU2 </w:t>
      </w:r>
      <w:proofErr w:type="spellStart"/>
      <w:r w:rsidRPr="004A7C11">
        <w:rPr>
          <w:iCs/>
          <w:color w:val="000000" w:themeColor="text1"/>
          <w:sz w:val="22"/>
        </w:rPr>
        <w:t>Jouan</w:t>
      </w:r>
      <w:proofErr w:type="spellEnd"/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  <w:lang w:val="sr-Latn-CS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14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Ситна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лабораторијска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опрема</w:t>
      </w:r>
      <w:proofErr w:type="spellEnd"/>
      <w:r w:rsidRPr="004A7C11">
        <w:rPr>
          <w:color w:val="000000" w:themeColor="text1"/>
          <w:sz w:val="22"/>
        </w:rPr>
        <w:t xml:space="preserve"> – </w:t>
      </w:r>
    </w:p>
    <w:p w:rsidR="004A7C11" w:rsidRPr="004A7C11" w:rsidRDefault="004A7C11" w:rsidP="004A7C11">
      <w:pPr>
        <w:jc w:val="both"/>
        <w:rPr>
          <w:iCs/>
          <w:color w:val="000000" w:themeColor="text1"/>
          <w:sz w:val="22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15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r w:rsidRPr="004A7C11">
        <w:rPr>
          <w:iCs/>
          <w:color w:val="000000" w:themeColor="text1"/>
          <w:sz w:val="22"/>
        </w:rPr>
        <w:t xml:space="preserve">Carl </w:t>
      </w:r>
      <w:proofErr w:type="spellStart"/>
      <w:r w:rsidRPr="004A7C11">
        <w:rPr>
          <w:iCs/>
          <w:color w:val="000000" w:themeColor="text1"/>
          <w:sz w:val="22"/>
        </w:rPr>
        <w:t>Zeiss</w:t>
      </w:r>
      <w:proofErr w:type="spellEnd"/>
      <w:r w:rsidRPr="004A7C11">
        <w:rPr>
          <w:color w:val="000000" w:themeColor="text1"/>
          <w:sz w:val="22"/>
        </w:rPr>
        <w:t xml:space="preserve"> –</w:t>
      </w:r>
    </w:p>
    <w:p w:rsidR="004A7C11" w:rsidRPr="004A7C11" w:rsidRDefault="004A7C11" w:rsidP="004A7C11">
      <w:pPr>
        <w:jc w:val="both"/>
        <w:rPr>
          <w:color w:val="000000" w:themeColor="text1"/>
          <w:sz w:val="22"/>
          <w:lang w:val="sr-Latn-CS"/>
        </w:rPr>
      </w:pPr>
      <w:proofErr w:type="spellStart"/>
      <w:proofErr w:type="gram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16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Miele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машина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за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прање</w:t>
      </w:r>
      <w:proofErr w:type="spell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r w:rsidRPr="004A7C11">
        <w:rPr>
          <w:iCs/>
          <w:color w:val="000000" w:themeColor="text1"/>
          <w:sz w:val="22"/>
        </w:rPr>
        <w:t>лаб</w:t>
      </w:r>
      <w:proofErr w:type="spellEnd"/>
      <w:r w:rsidRPr="004A7C11">
        <w:rPr>
          <w:iCs/>
          <w:color w:val="000000" w:themeColor="text1"/>
          <w:sz w:val="22"/>
        </w:rPr>
        <w:t>.</w:t>
      </w:r>
      <w:proofErr w:type="gramEnd"/>
      <w:r w:rsidRPr="004A7C11">
        <w:rPr>
          <w:iCs/>
          <w:color w:val="000000" w:themeColor="text1"/>
          <w:sz w:val="22"/>
        </w:rPr>
        <w:t xml:space="preserve"> </w:t>
      </w:r>
      <w:proofErr w:type="spellStart"/>
      <w:proofErr w:type="gramStart"/>
      <w:r w:rsidRPr="004A7C11">
        <w:rPr>
          <w:iCs/>
          <w:color w:val="000000" w:themeColor="text1"/>
          <w:sz w:val="22"/>
        </w:rPr>
        <w:t>посуђа</w:t>
      </w:r>
      <w:proofErr w:type="spellEnd"/>
      <w:proofErr w:type="gramEnd"/>
      <w:r w:rsidRPr="004A7C11">
        <w:rPr>
          <w:color w:val="000000" w:themeColor="text1"/>
          <w:sz w:val="22"/>
        </w:rPr>
        <w:t xml:space="preserve"> – </w:t>
      </w:r>
    </w:p>
    <w:p w:rsidR="004A7C11" w:rsidRPr="004A7C11" w:rsidRDefault="004A7C11" w:rsidP="004A7C11">
      <w:pPr>
        <w:jc w:val="both"/>
        <w:rPr>
          <w:color w:val="000000" w:themeColor="text1"/>
          <w:sz w:val="22"/>
          <w:lang w:val="sr-Latn-CS"/>
        </w:rPr>
      </w:pPr>
      <w:proofErr w:type="spellStart"/>
      <w:r w:rsidRPr="004A7C11">
        <w:rPr>
          <w:b/>
          <w:bCs/>
          <w:color w:val="000000" w:themeColor="text1"/>
          <w:sz w:val="22"/>
        </w:rPr>
        <w:t>Партија</w:t>
      </w:r>
      <w:proofErr w:type="spellEnd"/>
      <w:r w:rsidRPr="004A7C11">
        <w:rPr>
          <w:b/>
          <w:bCs/>
          <w:color w:val="000000" w:themeColor="text1"/>
          <w:sz w:val="22"/>
        </w:rPr>
        <w:t xml:space="preserve"> 17 – </w:t>
      </w:r>
      <w:proofErr w:type="spellStart"/>
      <w:r w:rsidRPr="004A7C11">
        <w:rPr>
          <w:color w:val="000000" w:themeColor="text1"/>
          <w:sz w:val="22"/>
        </w:rPr>
        <w:t>Услуга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текућих</w:t>
      </w:r>
      <w:proofErr w:type="spellEnd"/>
      <w:r w:rsidRPr="004A7C11">
        <w:rPr>
          <w:color w:val="000000" w:themeColor="text1"/>
          <w:sz w:val="22"/>
        </w:rPr>
        <w:t xml:space="preserve"> </w:t>
      </w:r>
      <w:proofErr w:type="spellStart"/>
      <w:r w:rsidRPr="004A7C11">
        <w:rPr>
          <w:color w:val="000000" w:themeColor="text1"/>
          <w:sz w:val="22"/>
        </w:rPr>
        <w:t>поправки</w:t>
      </w:r>
      <w:proofErr w:type="spellEnd"/>
      <w:r w:rsidRPr="004A7C11">
        <w:rPr>
          <w:color w:val="000000" w:themeColor="text1"/>
          <w:sz w:val="22"/>
        </w:rPr>
        <w:t xml:space="preserve"> и </w:t>
      </w:r>
      <w:proofErr w:type="spellStart"/>
      <w:r w:rsidRPr="004A7C11">
        <w:rPr>
          <w:color w:val="000000" w:themeColor="text1"/>
          <w:sz w:val="22"/>
        </w:rPr>
        <w:t>одржавања</w:t>
      </w:r>
      <w:proofErr w:type="spellEnd"/>
      <w:r w:rsidRPr="004A7C11">
        <w:rPr>
          <w:color w:val="000000" w:themeColor="text1"/>
          <w:sz w:val="22"/>
        </w:rPr>
        <w:t xml:space="preserve"> </w:t>
      </w:r>
      <w:r w:rsidRPr="004A7C11">
        <w:rPr>
          <w:iCs/>
          <w:color w:val="000000" w:themeColor="text1"/>
          <w:sz w:val="22"/>
        </w:rPr>
        <w:t xml:space="preserve">Mini </w:t>
      </w:r>
      <w:proofErr w:type="spellStart"/>
      <w:r w:rsidRPr="004A7C11">
        <w:rPr>
          <w:iCs/>
          <w:color w:val="000000" w:themeColor="text1"/>
          <w:sz w:val="22"/>
        </w:rPr>
        <w:t>Vidas</w:t>
      </w:r>
      <w:proofErr w:type="spellEnd"/>
      <w:r w:rsidRPr="004A7C11">
        <w:rPr>
          <w:iCs/>
          <w:color w:val="000000" w:themeColor="text1"/>
          <w:sz w:val="22"/>
        </w:rPr>
        <w:t xml:space="preserve"> Blue</w:t>
      </w:r>
      <w:r w:rsidRPr="004A7C11">
        <w:rPr>
          <w:color w:val="000000" w:themeColor="text1"/>
          <w:sz w:val="22"/>
        </w:rPr>
        <w:t xml:space="preserve"> – </w:t>
      </w:r>
    </w:p>
    <w:p w:rsidR="00B76264" w:rsidRPr="00C06198" w:rsidRDefault="00B76264" w:rsidP="00293323">
      <w:pPr>
        <w:ind w:left="426"/>
        <w:jc w:val="both"/>
        <w:rPr>
          <w:b/>
          <w:sz w:val="22"/>
          <w:szCs w:val="22"/>
          <w:u w:val="single"/>
        </w:rPr>
      </w:pPr>
    </w:p>
    <w:p w:rsidR="00E512BA" w:rsidRPr="00C06198" w:rsidRDefault="00293323" w:rsidP="00E512BA">
      <w:pPr>
        <w:numPr>
          <w:ilvl w:val="0"/>
          <w:numId w:val="6"/>
        </w:numPr>
        <w:ind w:left="720" w:hanging="720"/>
        <w:contextualSpacing/>
        <w:jc w:val="both"/>
        <w:rPr>
          <w:b/>
          <w:sz w:val="22"/>
          <w:szCs w:val="22"/>
          <w:lang w:val="sr-Latn-CS"/>
        </w:rPr>
      </w:pPr>
      <w:r w:rsidRPr="00C06198">
        <w:rPr>
          <w:b/>
          <w:sz w:val="22"/>
          <w:szCs w:val="22"/>
          <w:lang w:val="sr-Cyrl-CS"/>
        </w:rPr>
        <w:t>Критеријум, елементи критеријума за доделу уговора</w:t>
      </w:r>
      <w:r w:rsidRPr="00C06198">
        <w:rPr>
          <w:sz w:val="22"/>
          <w:szCs w:val="22"/>
          <w:lang w:val="sr-Cyrl-CS"/>
        </w:rPr>
        <w:t xml:space="preserve">: </w:t>
      </w:r>
      <w:r w:rsidR="00F92806" w:rsidRPr="00C06198">
        <w:rPr>
          <w:b/>
          <w:sz w:val="22"/>
          <w:szCs w:val="22"/>
          <w:lang w:val="sr-Latn-CS"/>
        </w:rPr>
        <w:t xml:space="preserve">ЕКОНОМСКИ </w:t>
      </w:r>
      <w:r w:rsidR="00F92806" w:rsidRPr="00C06198">
        <w:rPr>
          <w:b/>
          <w:sz w:val="22"/>
          <w:szCs w:val="22"/>
        </w:rPr>
        <w:t xml:space="preserve"> </w:t>
      </w:r>
      <w:r w:rsidR="00F92806" w:rsidRPr="00C06198">
        <w:rPr>
          <w:b/>
          <w:sz w:val="22"/>
          <w:szCs w:val="22"/>
          <w:lang w:val="sr-Latn-CS"/>
        </w:rPr>
        <w:t>НАЈПОВОЉНИЈА ПОНУДА</w:t>
      </w:r>
      <w:r w:rsidR="00C117C4" w:rsidRPr="00C06198">
        <w:rPr>
          <w:b/>
          <w:sz w:val="22"/>
          <w:szCs w:val="22"/>
        </w:rPr>
        <w:t xml:space="preserve"> за Партије: </w:t>
      </w:r>
      <w:r w:rsidR="00E512BA" w:rsidRPr="00C06198">
        <w:rPr>
          <w:b/>
          <w:bCs/>
          <w:color w:val="000000" w:themeColor="text1"/>
          <w:sz w:val="22"/>
          <w:szCs w:val="22"/>
          <w:lang w:val="ru-RU"/>
        </w:rPr>
        <w:t>1,4,5,6,7,9,10,11,12,13,14,15,16 и 17</w:t>
      </w:r>
    </w:p>
    <w:p w:rsidR="00E512BA" w:rsidRPr="00C06198" w:rsidRDefault="00E512BA" w:rsidP="00E512BA">
      <w:pPr>
        <w:spacing w:before="120" w:after="120"/>
        <w:ind w:right="408"/>
        <w:jc w:val="both"/>
        <w:rPr>
          <w:b/>
          <w:sz w:val="22"/>
          <w:szCs w:val="22"/>
        </w:rPr>
      </w:pPr>
      <w:r w:rsidRPr="00C06198">
        <w:rPr>
          <w:b/>
          <w:sz w:val="22"/>
          <w:szCs w:val="22"/>
          <w:lang w:val="sr-Latn-CS"/>
        </w:rPr>
        <w:t>Приликом вредновања понуда бодоваће се :</w:t>
      </w:r>
    </w:p>
    <w:p w:rsidR="00E512BA" w:rsidRPr="00C06198" w:rsidRDefault="00E512BA" w:rsidP="00E512BA">
      <w:pPr>
        <w:tabs>
          <w:tab w:val="left" w:pos="720"/>
        </w:tabs>
        <w:ind w:left="720"/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sz w:val="22"/>
          <w:szCs w:val="22"/>
        </w:rPr>
        <w:t xml:space="preserve">       1.  </w:t>
      </w:r>
      <w:proofErr w:type="spell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радног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сата</w:t>
      </w:r>
      <w:proofErr w:type="spellEnd"/>
      <w:r w:rsidRPr="00C06198">
        <w:rPr>
          <w:sz w:val="22"/>
          <w:szCs w:val="22"/>
        </w:rPr>
        <w:t xml:space="preserve"> – 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E512BA" w:rsidRPr="00C06198" w:rsidRDefault="00E512BA" w:rsidP="00E512BA">
      <w:pPr>
        <w:tabs>
          <w:tab w:val="left" w:pos="720"/>
        </w:tabs>
        <w:ind w:left="720"/>
        <w:jc w:val="both"/>
        <w:rPr>
          <w:sz w:val="22"/>
          <w:szCs w:val="22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понуђена цена </w:t>
      </w:r>
      <w:r w:rsidRPr="00C06198">
        <w:rPr>
          <w:sz w:val="22"/>
          <w:szCs w:val="22"/>
        </w:rPr>
        <w:t xml:space="preserve">        </w:t>
      </w:r>
    </w:p>
    <w:p w:rsidR="00E512BA" w:rsidRPr="00C06198" w:rsidRDefault="00E512BA" w:rsidP="00E512BA">
      <w:pPr>
        <w:tabs>
          <w:tab w:val="left" w:pos="720"/>
        </w:tabs>
        <w:ind w:left="720"/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b/>
          <w:sz w:val="22"/>
          <w:szCs w:val="22"/>
          <w:lang w:val="sr-Latn-CS"/>
        </w:rPr>
        <w:t xml:space="preserve">     2.</w:t>
      </w:r>
      <w:r w:rsidRPr="00C06198">
        <w:rPr>
          <w:sz w:val="22"/>
          <w:szCs w:val="22"/>
        </w:rPr>
        <w:t xml:space="preserve">  </w:t>
      </w:r>
      <w:proofErr w:type="spellStart"/>
      <w:proofErr w:type="gram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 </w:t>
      </w:r>
      <w:proofErr w:type="spellStart"/>
      <w:r w:rsidRPr="00C06198">
        <w:rPr>
          <w:b/>
          <w:sz w:val="22"/>
          <w:szCs w:val="22"/>
        </w:rPr>
        <w:t>резервних</w:t>
      </w:r>
      <w:proofErr w:type="spellEnd"/>
      <w:proofErr w:type="gram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делова</w:t>
      </w:r>
      <w:proofErr w:type="spellEnd"/>
      <w:r w:rsidRPr="00C06198">
        <w:rPr>
          <w:b/>
          <w:sz w:val="22"/>
          <w:szCs w:val="22"/>
        </w:rPr>
        <w:t xml:space="preserve"> –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E512BA" w:rsidRPr="00C06198" w:rsidRDefault="00E512BA" w:rsidP="00E512BA">
      <w:pPr>
        <w:tabs>
          <w:tab w:val="left" w:pos="720"/>
        </w:tabs>
        <w:ind w:left="720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понуђена цена </w:t>
      </w:r>
    </w:p>
    <w:p w:rsidR="00E512BA" w:rsidRPr="00C06198" w:rsidRDefault="00E512BA" w:rsidP="00E512BA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C06198">
        <w:rPr>
          <w:b/>
          <w:sz w:val="22"/>
          <w:szCs w:val="22"/>
          <w:u w:val="single"/>
          <w:lang w:val="sr-Latn-CS"/>
        </w:rPr>
        <w:t>Напомена:</w:t>
      </w:r>
      <w:r w:rsidRPr="00C06198">
        <w:rPr>
          <w:b/>
          <w:sz w:val="22"/>
          <w:szCs w:val="22"/>
          <w:lang w:val="sr-Latn-CS"/>
        </w:rPr>
        <w:t xml:space="preserve"> ЕЛЕМЕНТ КРИТЕРИЈУМА: </w:t>
      </w:r>
      <w:r w:rsidRPr="00C06198">
        <w:rPr>
          <w:sz w:val="22"/>
          <w:szCs w:val="22"/>
          <w:lang w:val="sr-Latn-CS"/>
        </w:rPr>
        <w:t>Уколико два или више понуђача добију исти број пондера који је уједно и највећи број пондера</w:t>
      </w:r>
      <w:r w:rsidRPr="00C06198">
        <w:rPr>
          <w:b/>
          <w:sz w:val="22"/>
          <w:szCs w:val="22"/>
          <w:lang w:val="sr-Latn-CS"/>
        </w:rPr>
        <w:t xml:space="preserve">, </w:t>
      </w:r>
      <w:r w:rsidRPr="00C06198">
        <w:rPr>
          <w:sz w:val="22"/>
          <w:szCs w:val="22"/>
          <w:lang w:val="sr-Latn-CS"/>
        </w:rPr>
        <w:t xml:space="preserve">уговор о јавној набавци  ће се доделити оном понуђачу </w:t>
      </w:r>
      <w:r w:rsidRPr="00C06198">
        <w:rPr>
          <w:b/>
          <w:sz w:val="22"/>
          <w:szCs w:val="22"/>
          <w:lang w:val="sr-Latn-CS"/>
        </w:rPr>
        <w:t xml:space="preserve">који је добио највећи број пондера по основу цене радног сата </w:t>
      </w:r>
      <w:r w:rsidRPr="00C06198">
        <w:rPr>
          <w:sz w:val="22"/>
          <w:szCs w:val="22"/>
          <w:lang w:val="sr-Latn-CS"/>
        </w:rPr>
        <w:t xml:space="preserve">а у случају да исти имају и исти број пондера по основу цене радног сата, </w:t>
      </w:r>
      <w:r w:rsidRPr="00C06198">
        <w:rPr>
          <w:sz w:val="22"/>
          <w:szCs w:val="22"/>
          <w:lang w:val="ru-RU"/>
        </w:rPr>
        <w:t xml:space="preserve">наручилац ће по основу елемента критеријума </w:t>
      </w:r>
      <w:r w:rsidRPr="00C06198">
        <w:rPr>
          <w:b/>
          <w:bCs/>
          <w:sz w:val="22"/>
          <w:szCs w:val="22"/>
          <w:lang w:val="ru-RU"/>
        </w:rPr>
        <w:t xml:space="preserve"> </w:t>
      </w:r>
      <w:r w:rsidRPr="00C06198">
        <w:rPr>
          <w:sz w:val="22"/>
          <w:szCs w:val="22"/>
          <w:lang w:val="ru-RU"/>
        </w:rPr>
        <w:t>-</w:t>
      </w:r>
      <w:r w:rsidRPr="00C06198">
        <w:rPr>
          <w:sz w:val="22"/>
          <w:szCs w:val="22"/>
          <w:u w:val="single"/>
          <w:lang w:val="sr-Cyrl-CS"/>
        </w:rPr>
        <w:t xml:space="preserve"> Извачење из жреба</w:t>
      </w:r>
      <w:r w:rsidRPr="00C06198">
        <w:rPr>
          <w:sz w:val="22"/>
          <w:szCs w:val="22"/>
          <w:lang w:val="sr-Cyrl-CS"/>
        </w:rPr>
        <w:t>, који ће бити организован у просторијама Наручиоца у фази доношења стручне оцене понуда</w:t>
      </w:r>
    </w:p>
    <w:p w:rsidR="00E512BA" w:rsidRPr="00C06198" w:rsidRDefault="00E512BA" w:rsidP="00E512BA">
      <w:pPr>
        <w:jc w:val="both"/>
        <w:rPr>
          <w:b/>
          <w:bCs/>
          <w:sz w:val="22"/>
          <w:szCs w:val="22"/>
        </w:rPr>
      </w:pPr>
    </w:p>
    <w:p w:rsidR="00E512BA" w:rsidRPr="00C06198" w:rsidRDefault="00E512BA" w:rsidP="00E512BA">
      <w:pPr>
        <w:jc w:val="both"/>
        <w:rPr>
          <w:b/>
          <w:bCs/>
          <w:sz w:val="22"/>
          <w:szCs w:val="22"/>
        </w:rPr>
      </w:pPr>
      <w:proofErr w:type="spellStart"/>
      <w:r w:rsidRPr="00C06198">
        <w:rPr>
          <w:b/>
          <w:bCs/>
          <w:sz w:val="22"/>
          <w:szCs w:val="22"/>
        </w:rPr>
        <w:t>За</w:t>
      </w:r>
      <w:proofErr w:type="spellEnd"/>
      <w:r w:rsidRPr="00C06198">
        <w:rPr>
          <w:b/>
          <w:bCs/>
          <w:sz w:val="22"/>
          <w:szCs w:val="22"/>
        </w:rPr>
        <w:t xml:space="preserve"> </w:t>
      </w:r>
      <w:proofErr w:type="spellStart"/>
      <w:r w:rsidRPr="00C06198">
        <w:rPr>
          <w:b/>
          <w:bCs/>
          <w:sz w:val="22"/>
          <w:szCs w:val="22"/>
        </w:rPr>
        <w:t>Партију</w:t>
      </w:r>
      <w:proofErr w:type="spellEnd"/>
      <w:r w:rsidRPr="00C06198">
        <w:rPr>
          <w:b/>
          <w:bCs/>
          <w:sz w:val="22"/>
          <w:szCs w:val="22"/>
        </w:rPr>
        <w:t xml:space="preserve"> 2</w:t>
      </w:r>
    </w:p>
    <w:p w:rsidR="00E512BA" w:rsidRPr="00C06198" w:rsidRDefault="00E512BA" w:rsidP="00E512BA">
      <w:pPr>
        <w:spacing w:before="120" w:after="120"/>
        <w:ind w:right="408"/>
        <w:jc w:val="both"/>
        <w:rPr>
          <w:b/>
          <w:sz w:val="22"/>
          <w:szCs w:val="22"/>
          <w:lang w:val="sr-Latn-CS"/>
        </w:rPr>
      </w:pPr>
      <w:r w:rsidRPr="00C06198">
        <w:rPr>
          <w:b/>
          <w:sz w:val="22"/>
          <w:szCs w:val="22"/>
          <w:lang w:val="sr-Latn-CS"/>
        </w:rPr>
        <w:t>Приликом вредновања понуда бодоваће се :</w:t>
      </w:r>
    </w:p>
    <w:p w:rsidR="00E512BA" w:rsidRPr="00C06198" w:rsidRDefault="00E512BA" w:rsidP="00E512BA">
      <w:pPr>
        <w:tabs>
          <w:tab w:val="left" w:pos="284"/>
        </w:tabs>
        <w:ind w:left="1134" w:hanging="850"/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b/>
          <w:sz w:val="22"/>
          <w:szCs w:val="22"/>
        </w:rPr>
        <w:t xml:space="preserve">1.  </w:t>
      </w:r>
      <w:proofErr w:type="spellStart"/>
      <w:r w:rsidRPr="00C06198">
        <w:rPr>
          <w:b/>
          <w:sz w:val="22"/>
          <w:szCs w:val="22"/>
        </w:rPr>
        <w:t>Укупна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gramStart"/>
      <w:r w:rsidRPr="00C06198">
        <w:rPr>
          <w:b/>
          <w:sz w:val="22"/>
          <w:szCs w:val="22"/>
          <w:lang w:val="sl-SI"/>
        </w:rPr>
        <w:t>сервисирања</w:t>
      </w:r>
      <w:r w:rsidRPr="00C06198">
        <w:rPr>
          <w:b/>
          <w:sz w:val="22"/>
          <w:szCs w:val="22"/>
        </w:rPr>
        <w:t xml:space="preserve">  –</w:t>
      </w:r>
      <w:proofErr w:type="gramEnd"/>
      <w:r w:rsidRPr="00C06198">
        <w:rPr>
          <w:b/>
          <w:sz w:val="22"/>
          <w:szCs w:val="22"/>
        </w:rPr>
        <w:t xml:space="preserve"> 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E512BA" w:rsidRPr="00C06198" w:rsidRDefault="00E512BA" w:rsidP="00E512BA">
      <w:pPr>
        <w:tabs>
          <w:tab w:val="left" w:pos="284"/>
        </w:tabs>
        <w:ind w:left="1134" w:hanging="850"/>
        <w:jc w:val="both"/>
        <w:rPr>
          <w:b/>
          <w:sz w:val="22"/>
          <w:szCs w:val="22"/>
        </w:rPr>
      </w:pPr>
      <w:r w:rsidRPr="00C06198">
        <w:rPr>
          <w:b/>
          <w:sz w:val="22"/>
          <w:szCs w:val="22"/>
          <w:lang w:val="sr-Cyrl-CS"/>
        </w:rPr>
        <w:lastRenderedPageBreak/>
        <w:t xml:space="preserve">                                                                           понуђена цена </w:t>
      </w:r>
      <w:r w:rsidRPr="00C06198">
        <w:rPr>
          <w:b/>
          <w:sz w:val="22"/>
          <w:szCs w:val="22"/>
        </w:rPr>
        <w:t xml:space="preserve">        </w:t>
      </w:r>
    </w:p>
    <w:p w:rsidR="00E512BA" w:rsidRPr="00C06198" w:rsidRDefault="00E512BA" w:rsidP="00E512BA">
      <w:pPr>
        <w:tabs>
          <w:tab w:val="left" w:pos="284"/>
        </w:tabs>
        <w:ind w:left="1134" w:hanging="850"/>
        <w:jc w:val="both"/>
        <w:rPr>
          <w:b/>
          <w:sz w:val="22"/>
          <w:szCs w:val="22"/>
        </w:rPr>
      </w:pPr>
      <w:r w:rsidRPr="00C06198">
        <w:rPr>
          <w:b/>
          <w:sz w:val="22"/>
          <w:szCs w:val="22"/>
        </w:rPr>
        <w:t xml:space="preserve">                                                            </w:t>
      </w:r>
    </w:p>
    <w:p w:rsidR="00E512BA" w:rsidRPr="00C06198" w:rsidRDefault="00E512BA" w:rsidP="00E512BA">
      <w:pPr>
        <w:tabs>
          <w:tab w:val="left" w:pos="426"/>
        </w:tabs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b/>
          <w:sz w:val="22"/>
          <w:szCs w:val="22"/>
        </w:rPr>
        <w:t xml:space="preserve">   2. </w:t>
      </w:r>
      <w:proofErr w:type="spellStart"/>
      <w:proofErr w:type="gram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 </w:t>
      </w:r>
      <w:proofErr w:type="spellStart"/>
      <w:r w:rsidRPr="00C06198">
        <w:rPr>
          <w:b/>
          <w:sz w:val="22"/>
          <w:szCs w:val="22"/>
        </w:rPr>
        <w:t>резервних</w:t>
      </w:r>
      <w:proofErr w:type="spellEnd"/>
      <w:proofErr w:type="gram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делова</w:t>
      </w:r>
      <w:proofErr w:type="spellEnd"/>
      <w:r w:rsidRPr="00C06198">
        <w:rPr>
          <w:b/>
          <w:sz w:val="22"/>
          <w:szCs w:val="22"/>
        </w:rPr>
        <w:t xml:space="preserve"> – 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E512BA" w:rsidRPr="00C06198" w:rsidRDefault="00E512BA" w:rsidP="00E512BA">
      <w:pPr>
        <w:tabs>
          <w:tab w:val="left" w:pos="426"/>
        </w:tabs>
        <w:ind w:firstLine="284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                   понуђена цена </w:t>
      </w:r>
    </w:p>
    <w:p w:rsidR="00E512BA" w:rsidRPr="00C06198" w:rsidRDefault="00E512BA" w:rsidP="006843A9">
      <w:pPr>
        <w:tabs>
          <w:tab w:val="left" w:pos="426"/>
        </w:tabs>
        <w:jc w:val="both"/>
        <w:rPr>
          <w:sz w:val="22"/>
          <w:szCs w:val="22"/>
          <w:lang w:val="sr-Cyrl-CS"/>
        </w:rPr>
      </w:pPr>
      <w:r w:rsidRPr="00C06198">
        <w:rPr>
          <w:b/>
          <w:sz w:val="22"/>
          <w:szCs w:val="22"/>
          <w:u w:val="single"/>
          <w:lang w:val="sr-Latn-CS"/>
        </w:rPr>
        <w:t>Напомена:</w:t>
      </w:r>
      <w:r w:rsidRPr="00C06198">
        <w:rPr>
          <w:b/>
          <w:sz w:val="22"/>
          <w:szCs w:val="22"/>
          <w:lang w:val="sr-Latn-CS"/>
        </w:rPr>
        <w:t xml:space="preserve"> ЕЛЕМЕНТ КРИТЕРИЈУМА: </w:t>
      </w:r>
      <w:r w:rsidRPr="00C06198">
        <w:rPr>
          <w:sz w:val="22"/>
          <w:szCs w:val="22"/>
          <w:lang w:val="sr-Latn-CS"/>
        </w:rPr>
        <w:t>Уколико два или више понуђача добију исти број пондера који је уједно и највећи број пондера</w:t>
      </w:r>
      <w:r w:rsidRPr="00C06198">
        <w:rPr>
          <w:b/>
          <w:sz w:val="22"/>
          <w:szCs w:val="22"/>
          <w:lang w:val="sr-Latn-CS"/>
        </w:rPr>
        <w:t xml:space="preserve">, </w:t>
      </w:r>
      <w:r w:rsidRPr="00C06198">
        <w:rPr>
          <w:sz w:val="22"/>
          <w:szCs w:val="22"/>
          <w:lang w:val="sr-Latn-CS"/>
        </w:rPr>
        <w:t xml:space="preserve">уговор о јавној набавци  ће се доделити оном понуђачу </w:t>
      </w:r>
      <w:r w:rsidRPr="00C06198">
        <w:rPr>
          <w:b/>
          <w:sz w:val="22"/>
          <w:szCs w:val="22"/>
          <w:lang w:val="sr-Latn-CS"/>
        </w:rPr>
        <w:t xml:space="preserve">који је добио највећи број пондера по основу </w:t>
      </w:r>
      <w:proofErr w:type="spellStart"/>
      <w:r w:rsidRPr="00C06198">
        <w:rPr>
          <w:b/>
          <w:sz w:val="22"/>
          <w:szCs w:val="22"/>
        </w:rPr>
        <w:t>укупне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цене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сервисирања</w:t>
      </w:r>
      <w:proofErr w:type="spellEnd"/>
      <w:r w:rsidRPr="00C06198">
        <w:rPr>
          <w:b/>
          <w:sz w:val="22"/>
          <w:szCs w:val="22"/>
          <w:lang w:val="sr-Latn-CS"/>
        </w:rPr>
        <w:t xml:space="preserve"> </w:t>
      </w:r>
      <w:r w:rsidRPr="00C06198">
        <w:rPr>
          <w:sz w:val="22"/>
          <w:szCs w:val="22"/>
          <w:lang w:val="sr-Latn-CS"/>
        </w:rPr>
        <w:t xml:space="preserve">а у случају да исти имају и исти број пондера по основу </w:t>
      </w:r>
      <w:proofErr w:type="spellStart"/>
      <w:r w:rsidRPr="00C06198">
        <w:rPr>
          <w:b/>
          <w:sz w:val="22"/>
          <w:szCs w:val="22"/>
        </w:rPr>
        <w:t>цене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сервисирања</w:t>
      </w:r>
      <w:proofErr w:type="spellEnd"/>
      <w:r w:rsidRPr="00C06198">
        <w:rPr>
          <w:sz w:val="22"/>
          <w:szCs w:val="22"/>
          <w:lang w:val="sr-Latn-CS"/>
        </w:rPr>
        <w:t xml:space="preserve">, </w:t>
      </w:r>
      <w:r w:rsidR="006843A9" w:rsidRPr="00C06198">
        <w:rPr>
          <w:sz w:val="22"/>
          <w:szCs w:val="22"/>
          <w:lang w:val="ru-RU"/>
        </w:rPr>
        <w:t xml:space="preserve">наручилац ће по основу елемента критеријума </w:t>
      </w:r>
      <w:r w:rsidR="006843A9" w:rsidRPr="00C06198">
        <w:rPr>
          <w:b/>
          <w:bCs/>
          <w:sz w:val="22"/>
          <w:szCs w:val="22"/>
          <w:lang w:val="ru-RU"/>
        </w:rPr>
        <w:t xml:space="preserve"> </w:t>
      </w:r>
      <w:r w:rsidR="006843A9" w:rsidRPr="00C06198">
        <w:rPr>
          <w:sz w:val="22"/>
          <w:szCs w:val="22"/>
          <w:lang w:val="ru-RU"/>
        </w:rPr>
        <w:t>-</w:t>
      </w:r>
      <w:r w:rsidR="006843A9" w:rsidRPr="00C06198">
        <w:rPr>
          <w:sz w:val="22"/>
          <w:szCs w:val="22"/>
          <w:u w:val="single"/>
          <w:lang w:val="sr-Cyrl-CS"/>
        </w:rPr>
        <w:t xml:space="preserve"> Извачење из жреба</w:t>
      </w:r>
      <w:r w:rsidR="006843A9" w:rsidRPr="00C06198">
        <w:rPr>
          <w:sz w:val="22"/>
          <w:szCs w:val="22"/>
          <w:lang w:val="sr-Cyrl-CS"/>
        </w:rPr>
        <w:t>, који ће бити организован у просторијама Наручиоца у фази доношења стручне оцене понуда</w:t>
      </w:r>
      <w:r w:rsidR="00BF65AF" w:rsidRPr="00C06198">
        <w:rPr>
          <w:sz w:val="22"/>
          <w:szCs w:val="22"/>
          <w:lang w:val="sr-Cyrl-CS"/>
        </w:rPr>
        <w:t>.</w:t>
      </w:r>
    </w:p>
    <w:p w:rsidR="00F17736" w:rsidRPr="00C06198" w:rsidRDefault="00F17736" w:rsidP="006843A9">
      <w:pPr>
        <w:tabs>
          <w:tab w:val="left" w:pos="426"/>
        </w:tabs>
        <w:jc w:val="both"/>
        <w:rPr>
          <w:b/>
          <w:bCs/>
          <w:sz w:val="22"/>
          <w:szCs w:val="22"/>
          <w:lang w:val="ru-RU"/>
        </w:rPr>
      </w:pPr>
    </w:p>
    <w:p w:rsidR="00E512BA" w:rsidRPr="00C06198" w:rsidRDefault="00E512BA" w:rsidP="00E512BA">
      <w:pPr>
        <w:jc w:val="both"/>
        <w:rPr>
          <w:b/>
          <w:bCs/>
          <w:sz w:val="22"/>
          <w:szCs w:val="22"/>
          <w:lang w:val="ru-RU"/>
        </w:rPr>
      </w:pPr>
      <w:r w:rsidRPr="00C06198">
        <w:rPr>
          <w:b/>
          <w:bCs/>
          <w:sz w:val="22"/>
          <w:szCs w:val="22"/>
          <w:lang w:val="ru-RU"/>
        </w:rPr>
        <w:t>За Партију 3</w:t>
      </w:r>
    </w:p>
    <w:p w:rsidR="00E512BA" w:rsidRPr="00C06198" w:rsidRDefault="00E512BA" w:rsidP="00E512BA">
      <w:pPr>
        <w:spacing w:before="120" w:after="120"/>
        <w:ind w:right="408"/>
        <w:jc w:val="both"/>
        <w:rPr>
          <w:b/>
          <w:sz w:val="22"/>
          <w:szCs w:val="22"/>
          <w:lang w:val="sr-Latn-CS"/>
        </w:rPr>
      </w:pPr>
      <w:r w:rsidRPr="00C06198">
        <w:rPr>
          <w:b/>
          <w:sz w:val="22"/>
          <w:szCs w:val="22"/>
          <w:lang w:val="sr-Latn-CS"/>
        </w:rPr>
        <w:t>Приликом вредновања понуда бодоваће се :</w:t>
      </w:r>
    </w:p>
    <w:p w:rsidR="00E512BA" w:rsidRPr="00C06198" w:rsidRDefault="00E512BA" w:rsidP="00E512BA">
      <w:pPr>
        <w:tabs>
          <w:tab w:val="left" w:pos="0"/>
        </w:tabs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sz w:val="22"/>
          <w:szCs w:val="22"/>
        </w:rPr>
        <w:t xml:space="preserve">       1.  </w:t>
      </w:r>
      <w:proofErr w:type="spell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месечног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одржавања</w:t>
      </w:r>
      <w:proofErr w:type="spellEnd"/>
      <w:r w:rsidRPr="00C06198">
        <w:rPr>
          <w:sz w:val="22"/>
          <w:szCs w:val="22"/>
        </w:rPr>
        <w:t xml:space="preserve"> – 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E512BA" w:rsidRPr="00C06198" w:rsidRDefault="00E512BA" w:rsidP="00E512BA">
      <w:pPr>
        <w:tabs>
          <w:tab w:val="left" w:pos="0"/>
        </w:tabs>
        <w:jc w:val="both"/>
        <w:rPr>
          <w:sz w:val="22"/>
          <w:szCs w:val="22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                               понуђена цена </w:t>
      </w:r>
      <w:r w:rsidRPr="00C06198">
        <w:rPr>
          <w:sz w:val="22"/>
          <w:szCs w:val="22"/>
        </w:rPr>
        <w:t xml:space="preserve">        </w:t>
      </w:r>
    </w:p>
    <w:p w:rsidR="00E512BA" w:rsidRPr="00C06198" w:rsidRDefault="00E512BA" w:rsidP="00E512BA">
      <w:pPr>
        <w:tabs>
          <w:tab w:val="left" w:pos="720"/>
        </w:tabs>
        <w:ind w:left="720" w:hanging="720"/>
        <w:rPr>
          <w:b/>
          <w:sz w:val="22"/>
          <w:szCs w:val="22"/>
          <w:u w:val="single"/>
          <w:lang w:val="sr-Cyrl-CS"/>
        </w:rPr>
      </w:pPr>
      <w:r w:rsidRPr="00C06198">
        <w:rPr>
          <w:b/>
          <w:sz w:val="22"/>
          <w:szCs w:val="22"/>
          <w:lang w:val="sr-Latn-CS"/>
        </w:rPr>
        <w:t xml:space="preserve">     2.</w:t>
      </w:r>
      <w:r w:rsidRPr="00C06198">
        <w:rPr>
          <w:sz w:val="22"/>
          <w:szCs w:val="22"/>
        </w:rPr>
        <w:t xml:space="preserve">  </w:t>
      </w:r>
      <w:proofErr w:type="spell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  <w:lang w:val="sr-Cyrl-CS"/>
        </w:rPr>
        <w:t xml:space="preserve"> oдржaвaњa</w:t>
      </w:r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разних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микроскопа</w:t>
      </w:r>
      <w:proofErr w:type="spellEnd"/>
      <w:r w:rsidRPr="00C06198">
        <w:rPr>
          <w:b/>
          <w:sz w:val="22"/>
          <w:szCs w:val="22"/>
          <w:lang w:val="sr-Cyrl-CS"/>
        </w:rPr>
        <w:t xml:space="preserve"> </w:t>
      </w:r>
      <w:r w:rsidRPr="00C06198">
        <w:rPr>
          <w:b/>
          <w:sz w:val="22"/>
          <w:szCs w:val="22"/>
        </w:rPr>
        <w:t xml:space="preserve">–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proofErr w:type="gramStart"/>
      <w:r w:rsidRPr="00C06198">
        <w:rPr>
          <w:b/>
          <w:sz w:val="22"/>
          <w:szCs w:val="22"/>
        </w:rPr>
        <w:t xml:space="preserve">50 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  <w:proofErr w:type="gramEnd"/>
    </w:p>
    <w:p w:rsidR="00E512BA" w:rsidRPr="00C06198" w:rsidRDefault="00E512BA" w:rsidP="00E512BA">
      <w:pPr>
        <w:tabs>
          <w:tab w:val="left" w:pos="720"/>
        </w:tabs>
        <w:ind w:left="720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                               понуђена цена </w:t>
      </w:r>
    </w:p>
    <w:p w:rsidR="00E512BA" w:rsidRPr="00C06198" w:rsidRDefault="00E512BA" w:rsidP="00E512BA">
      <w:pPr>
        <w:jc w:val="center"/>
        <w:rPr>
          <w:b/>
          <w:sz w:val="22"/>
          <w:szCs w:val="22"/>
          <w:u w:val="single"/>
        </w:rPr>
      </w:pPr>
    </w:p>
    <w:p w:rsidR="00E512BA" w:rsidRPr="00C06198" w:rsidRDefault="00E512BA" w:rsidP="00E512BA">
      <w:pPr>
        <w:jc w:val="both"/>
        <w:rPr>
          <w:sz w:val="22"/>
          <w:szCs w:val="22"/>
          <w:lang w:val="sr-Cyrl-CS"/>
        </w:rPr>
      </w:pPr>
      <w:r w:rsidRPr="00C06198">
        <w:rPr>
          <w:b/>
          <w:sz w:val="22"/>
          <w:szCs w:val="22"/>
          <w:u w:val="single"/>
          <w:lang w:val="sr-Latn-CS"/>
        </w:rPr>
        <w:t>Напомена:</w:t>
      </w:r>
      <w:r w:rsidRPr="00C06198">
        <w:rPr>
          <w:b/>
          <w:sz w:val="22"/>
          <w:szCs w:val="22"/>
          <w:lang w:val="sr-Latn-CS"/>
        </w:rPr>
        <w:t xml:space="preserve"> ЕЛЕМЕНТ КРИТЕРИЈУМА: </w:t>
      </w:r>
      <w:r w:rsidRPr="00C06198">
        <w:rPr>
          <w:sz w:val="22"/>
          <w:szCs w:val="22"/>
          <w:lang w:val="sr-Latn-CS"/>
        </w:rPr>
        <w:t>Уколико два или више понуђача добију исти број пондера који је уједно и највећи број пондера</w:t>
      </w:r>
      <w:r w:rsidRPr="00C06198">
        <w:rPr>
          <w:b/>
          <w:sz w:val="22"/>
          <w:szCs w:val="22"/>
          <w:lang w:val="sr-Latn-CS"/>
        </w:rPr>
        <w:t xml:space="preserve">, </w:t>
      </w:r>
      <w:r w:rsidRPr="00C06198">
        <w:rPr>
          <w:sz w:val="22"/>
          <w:szCs w:val="22"/>
          <w:lang w:val="sr-Latn-CS"/>
        </w:rPr>
        <w:t xml:space="preserve">уговор о јавној набавци  ће се доделити оном понуђачу </w:t>
      </w:r>
      <w:r w:rsidRPr="00C06198">
        <w:rPr>
          <w:b/>
          <w:sz w:val="22"/>
          <w:szCs w:val="22"/>
          <w:lang w:val="sr-Latn-CS"/>
        </w:rPr>
        <w:t xml:space="preserve">који је добио највећи број пондера по основу цене </w:t>
      </w:r>
      <w:proofErr w:type="spellStart"/>
      <w:r w:rsidRPr="00C06198">
        <w:rPr>
          <w:b/>
          <w:sz w:val="22"/>
          <w:szCs w:val="22"/>
        </w:rPr>
        <w:t>месечног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одржавања</w:t>
      </w:r>
      <w:proofErr w:type="spellEnd"/>
      <w:r w:rsidRPr="00C06198">
        <w:rPr>
          <w:b/>
          <w:sz w:val="22"/>
          <w:szCs w:val="22"/>
          <w:lang w:val="sr-Latn-CS"/>
        </w:rPr>
        <w:t xml:space="preserve"> </w:t>
      </w:r>
      <w:r w:rsidRPr="00C06198">
        <w:rPr>
          <w:sz w:val="22"/>
          <w:szCs w:val="22"/>
          <w:lang w:val="sr-Latn-CS"/>
        </w:rPr>
        <w:t xml:space="preserve">а у случају да исти имају и исти број пондера по основу </w:t>
      </w:r>
      <w:r w:rsidRPr="00C06198">
        <w:rPr>
          <w:b/>
          <w:sz w:val="22"/>
          <w:szCs w:val="22"/>
          <w:lang w:val="sr-Latn-CS"/>
        </w:rPr>
        <w:t xml:space="preserve">цене </w:t>
      </w:r>
      <w:proofErr w:type="spellStart"/>
      <w:r w:rsidRPr="00C06198">
        <w:rPr>
          <w:b/>
          <w:sz w:val="22"/>
          <w:szCs w:val="22"/>
        </w:rPr>
        <w:t>месечног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одржавања</w:t>
      </w:r>
      <w:proofErr w:type="spellEnd"/>
      <w:r w:rsidRPr="00C06198">
        <w:rPr>
          <w:sz w:val="22"/>
          <w:szCs w:val="22"/>
          <w:lang w:val="sr-Latn-CS"/>
        </w:rPr>
        <w:t xml:space="preserve">, </w:t>
      </w:r>
      <w:r w:rsidR="006843A9" w:rsidRPr="00C06198">
        <w:rPr>
          <w:sz w:val="22"/>
          <w:szCs w:val="22"/>
          <w:lang w:val="ru-RU"/>
        </w:rPr>
        <w:t xml:space="preserve">наручилац ће по основу елемента критеријума </w:t>
      </w:r>
      <w:r w:rsidR="006843A9" w:rsidRPr="00C06198">
        <w:rPr>
          <w:b/>
          <w:bCs/>
          <w:sz w:val="22"/>
          <w:szCs w:val="22"/>
          <w:lang w:val="ru-RU"/>
        </w:rPr>
        <w:t xml:space="preserve"> </w:t>
      </w:r>
      <w:r w:rsidR="006843A9" w:rsidRPr="00C06198">
        <w:rPr>
          <w:sz w:val="22"/>
          <w:szCs w:val="22"/>
          <w:lang w:val="ru-RU"/>
        </w:rPr>
        <w:t>-</w:t>
      </w:r>
      <w:r w:rsidR="006843A9" w:rsidRPr="00C06198">
        <w:rPr>
          <w:sz w:val="22"/>
          <w:szCs w:val="22"/>
          <w:u w:val="single"/>
          <w:lang w:val="sr-Cyrl-CS"/>
        </w:rPr>
        <w:t xml:space="preserve"> Извачење из жреба</w:t>
      </w:r>
      <w:r w:rsidR="006843A9" w:rsidRPr="00C06198">
        <w:rPr>
          <w:sz w:val="22"/>
          <w:szCs w:val="22"/>
          <w:lang w:val="sr-Cyrl-CS"/>
        </w:rPr>
        <w:t>, који ће бити организован у просторијама Наручиоца у фази доношења стручне оцене понуда.</w:t>
      </w:r>
    </w:p>
    <w:p w:rsidR="0048703E" w:rsidRPr="00C06198" w:rsidRDefault="0048703E" w:rsidP="00E512BA">
      <w:pPr>
        <w:jc w:val="both"/>
        <w:rPr>
          <w:sz w:val="22"/>
          <w:szCs w:val="22"/>
          <w:lang w:val="sr-Cyrl-CS"/>
        </w:rPr>
      </w:pPr>
    </w:p>
    <w:p w:rsidR="0048703E" w:rsidRPr="00C06198" w:rsidRDefault="0048703E" w:rsidP="0048703E">
      <w:pPr>
        <w:jc w:val="both"/>
        <w:rPr>
          <w:b/>
          <w:sz w:val="22"/>
          <w:szCs w:val="22"/>
          <w:lang w:val="sr-Cyrl-CS"/>
        </w:rPr>
      </w:pPr>
      <w:r w:rsidRPr="00C06198">
        <w:rPr>
          <w:b/>
          <w:bCs/>
          <w:sz w:val="22"/>
          <w:szCs w:val="22"/>
          <w:lang w:val="ru-RU"/>
        </w:rPr>
        <w:t xml:space="preserve">За Партију </w:t>
      </w:r>
      <w:r w:rsidRPr="00C06198">
        <w:rPr>
          <w:b/>
          <w:sz w:val="22"/>
          <w:szCs w:val="22"/>
          <w:lang w:val="sr-Cyrl-CS"/>
        </w:rPr>
        <w:t>8</w:t>
      </w:r>
    </w:p>
    <w:p w:rsidR="0048703E" w:rsidRPr="00C06198" w:rsidRDefault="0048703E" w:rsidP="0048703E">
      <w:pPr>
        <w:spacing w:before="120" w:after="120"/>
        <w:ind w:right="408"/>
        <w:jc w:val="both"/>
        <w:rPr>
          <w:b/>
          <w:sz w:val="22"/>
          <w:szCs w:val="22"/>
          <w:lang w:val="sr-Latn-CS"/>
        </w:rPr>
      </w:pPr>
      <w:r w:rsidRPr="00C06198">
        <w:rPr>
          <w:b/>
          <w:sz w:val="22"/>
          <w:szCs w:val="22"/>
          <w:lang w:val="sr-Latn-CS"/>
        </w:rPr>
        <w:t>Приликом вредновања понуда бодоваће се :</w:t>
      </w:r>
    </w:p>
    <w:p w:rsidR="0048703E" w:rsidRPr="00C06198" w:rsidRDefault="0048703E" w:rsidP="0048703E">
      <w:pPr>
        <w:tabs>
          <w:tab w:val="left" w:pos="0"/>
        </w:tabs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sz w:val="22"/>
          <w:szCs w:val="22"/>
        </w:rPr>
        <w:t xml:space="preserve">       1.  </w:t>
      </w:r>
      <w:proofErr w:type="spell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месечног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одржавања</w:t>
      </w:r>
      <w:proofErr w:type="spellEnd"/>
      <w:r w:rsidRPr="00C06198">
        <w:rPr>
          <w:sz w:val="22"/>
          <w:szCs w:val="22"/>
        </w:rPr>
        <w:t xml:space="preserve"> – 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48703E" w:rsidRPr="00C06198" w:rsidRDefault="0048703E" w:rsidP="0048703E">
      <w:pPr>
        <w:tabs>
          <w:tab w:val="left" w:pos="0"/>
        </w:tabs>
        <w:jc w:val="both"/>
        <w:rPr>
          <w:b/>
          <w:sz w:val="22"/>
          <w:szCs w:val="22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                               понуђена цена </w:t>
      </w:r>
    </w:p>
    <w:p w:rsidR="0048703E" w:rsidRPr="00C06198" w:rsidRDefault="0048703E" w:rsidP="0048703E">
      <w:pPr>
        <w:tabs>
          <w:tab w:val="left" w:pos="720"/>
        </w:tabs>
        <w:ind w:left="720" w:hanging="294"/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b/>
          <w:sz w:val="22"/>
          <w:szCs w:val="22"/>
        </w:rPr>
        <w:t xml:space="preserve">2.  </w:t>
      </w:r>
      <w:proofErr w:type="spellStart"/>
      <w:proofErr w:type="gramStart"/>
      <w:r w:rsidRPr="00C06198">
        <w:rPr>
          <w:b/>
          <w:sz w:val="22"/>
          <w:szCs w:val="22"/>
        </w:rPr>
        <w:t>Цена</w:t>
      </w:r>
      <w:proofErr w:type="spellEnd"/>
      <w:r w:rsidRPr="00C06198">
        <w:rPr>
          <w:b/>
          <w:sz w:val="22"/>
          <w:szCs w:val="22"/>
        </w:rPr>
        <w:t xml:space="preserve">  </w:t>
      </w:r>
      <w:proofErr w:type="spellStart"/>
      <w:r w:rsidRPr="00C06198">
        <w:rPr>
          <w:b/>
          <w:sz w:val="22"/>
          <w:szCs w:val="22"/>
        </w:rPr>
        <w:t>резервних</w:t>
      </w:r>
      <w:proofErr w:type="spellEnd"/>
      <w:proofErr w:type="gram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делова</w:t>
      </w:r>
      <w:proofErr w:type="spellEnd"/>
      <w:r w:rsidRPr="00C06198">
        <w:rPr>
          <w:b/>
          <w:sz w:val="22"/>
          <w:szCs w:val="22"/>
        </w:rPr>
        <w:t xml:space="preserve"> –  </w:t>
      </w:r>
      <w:r w:rsidRPr="00C06198">
        <w:rPr>
          <w:b/>
          <w:sz w:val="22"/>
          <w:szCs w:val="22"/>
          <w:u w:val="single"/>
          <w:lang w:val="sr-Cyrl-CS"/>
        </w:rPr>
        <w:t xml:space="preserve">најнижа понуђена цена x пондер </w:t>
      </w:r>
      <w:r w:rsidRPr="00C06198">
        <w:rPr>
          <w:b/>
          <w:sz w:val="22"/>
          <w:szCs w:val="22"/>
          <w:lang w:val="sr-Cyrl-CS"/>
        </w:rPr>
        <w:t>=</w:t>
      </w:r>
      <w:r w:rsidRPr="00C06198">
        <w:rPr>
          <w:b/>
          <w:sz w:val="22"/>
          <w:szCs w:val="22"/>
        </w:rPr>
        <w:t xml:space="preserve">50 </w:t>
      </w:r>
      <w:proofErr w:type="spellStart"/>
      <w:r w:rsidRPr="00C06198">
        <w:rPr>
          <w:b/>
          <w:sz w:val="22"/>
          <w:szCs w:val="22"/>
        </w:rPr>
        <w:t>пондера</w:t>
      </w:r>
      <w:proofErr w:type="spellEnd"/>
    </w:p>
    <w:p w:rsidR="0048703E" w:rsidRPr="00C06198" w:rsidRDefault="0048703E" w:rsidP="0048703E">
      <w:pPr>
        <w:tabs>
          <w:tab w:val="left" w:pos="720"/>
        </w:tabs>
        <w:ind w:left="720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 xml:space="preserve">                                                        понуђена цена </w:t>
      </w:r>
    </w:p>
    <w:p w:rsidR="0048703E" w:rsidRPr="00C06198" w:rsidRDefault="0048703E" w:rsidP="0048703E">
      <w:pPr>
        <w:spacing w:before="120" w:after="120"/>
        <w:ind w:right="408"/>
        <w:jc w:val="both"/>
        <w:rPr>
          <w:b/>
          <w:sz w:val="22"/>
          <w:szCs w:val="22"/>
        </w:rPr>
      </w:pPr>
    </w:p>
    <w:p w:rsidR="0048703E" w:rsidRPr="00C06198" w:rsidRDefault="0048703E" w:rsidP="0048703E">
      <w:pPr>
        <w:jc w:val="both"/>
        <w:rPr>
          <w:sz w:val="22"/>
          <w:szCs w:val="22"/>
          <w:lang w:val="sr-Cyrl-CS"/>
        </w:rPr>
      </w:pPr>
      <w:r w:rsidRPr="00C06198">
        <w:rPr>
          <w:b/>
          <w:sz w:val="22"/>
          <w:szCs w:val="22"/>
          <w:u w:val="single"/>
          <w:lang w:val="sr-Latn-CS"/>
        </w:rPr>
        <w:t>Напомена:</w:t>
      </w:r>
      <w:r w:rsidRPr="00C06198">
        <w:rPr>
          <w:b/>
          <w:sz w:val="22"/>
          <w:szCs w:val="22"/>
          <w:lang w:val="sr-Latn-CS"/>
        </w:rPr>
        <w:t xml:space="preserve"> ЕЛЕМЕНТ КРИТЕРИЈУМА: </w:t>
      </w:r>
      <w:r w:rsidRPr="00C06198">
        <w:rPr>
          <w:sz w:val="22"/>
          <w:szCs w:val="22"/>
          <w:lang w:val="sr-Latn-CS"/>
        </w:rPr>
        <w:t>Уколико два или више понуђача добију исти број пондера који је уједно и највећи број пондера</w:t>
      </w:r>
      <w:r w:rsidRPr="00C06198">
        <w:rPr>
          <w:b/>
          <w:sz w:val="22"/>
          <w:szCs w:val="22"/>
          <w:lang w:val="sr-Latn-CS"/>
        </w:rPr>
        <w:t xml:space="preserve">, </w:t>
      </w:r>
      <w:r w:rsidRPr="00C06198">
        <w:rPr>
          <w:sz w:val="22"/>
          <w:szCs w:val="22"/>
          <w:lang w:val="sr-Latn-CS"/>
        </w:rPr>
        <w:t xml:space="preserve">уговор о јавној набавци  ће се доделити оном понуђачу </w:t>
      </w:r>
      <w:r w:rsidRPr="00C06198">
        <w:rPr>
          <w:b/>
          <w:sz w:val="22"/>
          <w:szCs w:val="22"/>
          <w:lang w:val="sr-Latn-CS"/>
        </w:rPr>
        <w:t xml:space="preserve">који је добио највећи број пондера по основу цене </w:t>
      </w:r>
      <w:proofErr w:type="spellStart"/>
      <w:r w:rsidRPr="00C06198">
        <w:rPr>
          <w:b/>
          <w:sz w:val="22"/>
          <w:szCs w:val="22"/>
        </w:rPr>
        <w:t>месечног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одржавања</w:t>
      </w:r>
      <w:proofErr w:type="spellEnd"/>
      <w:r w:rsidRPr="00C06198">
        <w:rPr>
          <w:b/>
          <w:sz w:val="22"/>
          <w:szCs w:val="22"/>
          <w:lang w:val="sr-Latn-CS"/>
        </w:rPr>
        <w:t xml:space="preserve"> </w:t>
      </w:r>
      <w:r w:rsidRPr="00C06198">
        <w:rPr>
          <w:sz w:val="22"/>
          <w:szCs w:val="22"/>
          <w:lang w:val="sr-Latn-CS"/>
        </w:rPr>
        <w:t xml:space="preserve">а у случају да исти имају и исти број пондера по основу </w:t>
      </w:r>
      <w:r w:rsidRPr="00C06198">
        <w:rPr>
          <w:b/>
          <w:sz w:val="22"/>
          <w:szCs w:val="22"/>
          <w:lang w:val="sr-Latn-CS"/>
        </w:rPr>
        <w:t xml:space="preserve">цене </w:t>
      </w:r>
      <w:proofErr w:type="spellStart"/>
      <w:r w:rsidRPr="00C06198">
        <w:rPr>
          <w:b/>
          <w:sz w:val="22"/>
          <w:szCs w:val="22"/>
        </w:rPr>
        <w:t>месечног</w:t>
      </w:r>
      <w:proofErr w:type="spellEnd"/>
      <w:r w:rsidRPr="00C06198">
        <w:rPr>
          <w:b/>
          <w:sz w:val="22"/>
          <w:szCs w:val="22"/>
        </w:rPr>
        <w:t xml:space="preserve"> </w:t>
      </w:r>
      <w:proofErr w:type="spellStart"/>
      <w:r w:rsidRPr="00C06198">
        <w:rPr>
          <w:b/>
          <w:sz w:val="22"/>
          <w:szCs w:val="22"/>
        </w:rPr>
        <w:t>одржавања</w:t>
      </w:r>
      <w:proofErr w:type="spellEnd"/>
      <w:r w:rsidRPr="00C06198">
        <w:rPr>
          <w:sz w:val="22"/>
          <w:szCs w:val="22"/>
          <w:lang w:val="sr-Latn-CS"/>
        </w:rPr>
        <w:t xml:space="preserve">, </w:t>
      </w:r>
      <w:r w:rsidRPr="00C06198">
        <w:rPr>
          <w:sz w:val="22"/>
          <w:szCs w:val="22"/>
          <w:lang w:val="ru-RU"/>
        </w:rPr>
        <w:t xml:space="preserve">наручилац ће по основу елемента критеријума </w:t>
      </w:r>
      <w:r w:rsidRPr="00C06198">
        <w:rPr>
          <w:b/>
          <w:bCs/>
          <w:sz w:val="22"/>
          <w:szCs w:val="22"/>
          <w:lang w:val="ru-RU"/>
        </w:rPr>
        <w:t xml:space="preserve"> </w:t>
      </w:r>
      <w:r w:rsidRPr="00C06198">
        <w:rPr>
          <w:sz w:val="22"/>
          <w:szCs w:val="22"/>
          <w:lang w:val="ru-RU"/>
        </w:rPr>
        <w:t>-</w:t>
      </w:r>
      <w:r w:rsidRPr="00C06198">
        <w:rPr>
          <w:sz w:val="22"/>
          <w:szCs w:val="22"/>
          <w:u w:val="single"/>
          <w:lang w:val="sr-Cyrl-CS"/>
        </w:rPr>
        <w:t xml:space="preserve"> Извачење из жреба</w:t>
      </w:r>
      <w:r w:rsidRPr="00C06198">
        <w:rPr>
          <w:sz w:val="22"/>
          <w:szCs w:val="22"/>
          <w:lang w:val="sr-Cyrl-CS"/>
        </w:rPr>
        <w:t>, који ће бити организован у просторијама Наручиоца у фази доношења стручне оцене понуда.</w:t>
      </w:r>
    </w:p>
    <w:p w:rsidR="0048703E" w:rsidRPr="00C06198" w:rsidRDefault="0048703E" w:rsidP="0048703E">
      <w:pPr>
        <w:jc w:val="both"/>
        <w:rPr>
          <w:b/>
          <w:sz w:val="22"/>
          <w:szCs w:val="22"/>
          <w:lang w:val="sr-Cyrl-CS"/>
        </w:rPr>
      </w:pPr>
    </w:p>
    <w:p w:rsidR="002972F5" w:rsidRPr="00C06198" w:rsidRDefault="002972F5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Начин преузимања конкурсне документације, интернет адреса где је конкурсна документација доступна</w:t>
      </w:r>
      <w:r w:rsidRPr="00C06198">
        <w:rPr>
          <w:sz w:val="22"/>
          <w:szCs w:val="22"/>
          <w:lang w:val="sr-Cyrl-CS"/>
        </w:rPr>
        <w:t xml:space="preserve">: </w:t>
      </w:r>
      <w:r w:rsidR="003B2D8E" w:rsidRPr="00C06198">
        <w:rPr>
          <w:sz w:val="22"/>
          <w:szCs w:val="22"/>
          <w:lang w:val="sr-Cyrl-CS"/>
        </w:rPr>
        <w:t xml:space="preserve">Конкурсна документација се може преузети </w:t>
      </w:r>
      <w:r w:rsidRPr="00C06198">
        <w:rPr>
          <w:sz w:val="22"/>
          <w:szCs w:val="22"/>
          <w:lang w:val="sr-Cyrl-CS"/>
        </w:rPr>
        <w:t xml:space="preserve"> са Интернет странице наручиоца: </w:t>
      </w:r>
      <w:hyperlink r:id="rId10" w:history="1">
        <w:r w:rsidR="009704B8" w:rsidRPr="00C06198">
          <w:rPr>
            <w:rStyle w:val="Hyperlink"/>
            <w:sz w:val="22"/>
            <w:szCs w:val="22"/>
          </w:rPr>
          <w:t>www.ncrc.ac.rs</w:t>
        </w:r>
      </w:hyperlink>
      <w:r w:rsidR="009704B8" w:rsidRPr="00C06198">
        <w:rPr>
          <w:sz w:val="22"/>
          <w:szCs w:val="22"/>
        </w:rPr>
        <w:t xml:space="preserve"> </w:t>
      </w:r>
      <w:r w:rsidRPr="00C06198">
        <w:rPr>
          <w:sz w:val="22"/>
          <w:szCs w:val="22"/>
          <w:lang w:val="sr-Cyrl-CS"/>
        </w:rPr>
        <w:t>или</w:t>
      </w:r>
      <w:r w:rsidR="00592208" w:rsidRPr="00C06198">
        <w:rPr>
          <w:sz w:val="22"/>
          <w:szCs w:val="22"/>
          <w:lang w:val="sr-Cyrl-CS"/>
        </w:rPr>
        <w:t xml:space="preserve"> са</w:t>
      </w:r>
      <w:r w:rsidRPr="00C06198">
        <w:rPr>
          <w:sz w:val="22"/>
          <w:szCs w:val="22"/>
          <w:lang w:val="sr-Cyrl-CS"/>
        </w:rPr>
        <w:t xml:space="preserve"> Портал</w:t>
      </w:r>
      <w:r w:rsidR="003B2D8E" w:rsidRPr="00C06198">
        <w:rPr>
          <w:sz w:val="22"/>
          <w:szCs w:val="22"/>
          <w:lang w:val="sr-Cyrl-CS"/>
        </w:rPr>
        <w:t>а</w:t>
      </w:r>
      <w:r w:rsidRPr="00C06198">
        <w:rPr>
          <w:sz w:val="22"/>
          <w:szCs w:val="22"/>
          <w:lang w:val="sr-Cyrl-CS"/>
        </w:rPr>
        <w:t xml:space="preserve"> Управе за јавне набавке.</w:t>
      </w:r>
    </w:p>
    <w:p w:rsidR="003B2D8E" w:rsidRPr="00C06198" w:rsidRDefault="003B2D8E" w:rsidP="002235CF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Начин подношења понуде</w:t>
      </w:r>
      <w:r w:rsidRPr="00C06198">
        <w:rPr>
          <w:sz w:val="22"/>
          <w:szCs w:val="22"/>
          <w:lang w:val="sr-Cyrl-CS"/>
        </w:rPr>
        <w:t xml:space="preserve">: </w:t>
      </w:r>
    </w:p>
    <w:p w:rsidR="003B2D8E" w:rsidRPr="00C06198" w:rsidRDefault="003B2D8E" w:rsidP="00005894">
      <w:pPr>
        <w:tabs>
          <w:tab w:val="left" w:pos="540"/>
        </w:tabs>
        <w:ind w:left="426"/>
        <w:jc w:val="both"/>
        <w:rPr>
          <w:b/>
          <w:sz w:val="22"/>
          <w:szCs w:val="22"/>
        </w:rPr>
      </w:pPr>
      <w:r w:rsidRPr="00C06198">
        <w:rPr>
          <w:sz w:val="22"/>
          <w:szCs w:val="22"/>
          <w:lang w:val="sr-Cyrl-CS"/>
        </w:rPr>
        <w:t xml:space="preserve">Понуда се доставља у писаном облику на обрасцима које понуђач преузима са интернет странице наручиоца: </w:t>
      </w:r>
      <w:r w:rsidR="00B902C8" w:rsidRPr="00C06198">
        <w:rPr>
          <w:sz w:val="22"/>
          <w:szCs w:val="22"/>
        </w:rPr>
        <w:fldChar w:fldCharType="begin"/>
      </w:r>
      <w:r w:rsidR="009704B8" w:rsidRPr="00C06198">
        <w:rPr>
          <w:sz w:val="22"/>
          <w:szCs w:val="22"/>
        </w:rPr>
        <w:instrText xml:space="preserve"> HYPERLINK "http://www.ncrc.ac.rs" </w:instrText>
      </w:r>
      <w:r w:rsidR="00B902C8" w:rsidRPr="00C06198">
        <w:rPr>
          <w:sz w:val="22"/>
          <w:szCs w:val="22"/>
        </w:rPr>
        <w:fldChar w:fldCharType="separate"/>
      </w:r>
      <w:r w:rsidR="009704B8" w:rsidRPr="00C06198">
        <w:rPr>
          <w:rStyle w:val="Hyperlink"/>
          <w:sz w:val="22"/>
          <w:szCs w:val="22"/>
        </w:rPr>
        <w:t>www.ncrc.ac.rs</w:t>
      </w:r>
      <w:r w:rsidR="00B902C8" w:rsidRPr="00C06198">
        <w:rPr>
          <w:sz w:val="22"/>
          <w:szCs w:val="22"/>
        </w:rPr>
        <w:fldChar w:fldCharType="end"/>
      </w:r>
      <w:r w:rsidR="009704B8" w:rsidRPr="00C06198">
        <w:rPr>
          <w:sz w:val="22"/>
          <w:szCs w:val="22"/>
        </w:rPr>
        <w:t xml:space="preserve"> </w:t>
      </w:r>
      <w:r w:rsidRPr="00C06198">
        <w:rPr>
          <w:sz w:val="22"/>
          <w:szCs w:val="22"/>
          <w:lang w:val="sr-Cyrl-CS"/>
        </w:rPr>
        <w:t xml:space="preserve">или Портала </w:t>
      </w:r>
      <w:r w:rsidR="002054E6" w:rsidRPr="00C06198">
        <w:rPr>
          <w:sz w:val="22"/>
          <w:szCs w:val="22"/>
          <w:lang w:val="sr-Cyrl-CS"/>
        </w:rPr>
        <w:t xml:space="preserve">УЈН. </w:t>
      </w:r>
      <w:r w:rsidRPr="00C06198">
        <w:rPr>
          <w:sz w:val="22"/>
          <w:szCs w:val="22"/>
          <w:lang w:val="sr-Cyrl-CS"/>
        </w:rPr>
        <w:t>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са назнаком</w:t>
      </w:r>
      <w:r w:rsidR="00592208" w:rsidRPr="00C06198">
        <w:rPr>
          <w:sz w:val="22"/>
          <w:szCs w:val="22"/>
          <w:lang w:val="sr-Cyrl-CS"/>
        </w:rPr>
        <w:t>:</w:t>
      </w:r>
      <w:r w:rsidRPr="00C06198">
        <w:rPr>
          <w:sz w:val="22"/>
          <w:szCs w:val="22"/>
          <w:lang w:val="sr-Cyrl-CS"/>
        </w:rPr>
        <w:t>Не отварати – П</w:t>
      </w:r>
      <w:r w:rsidR="00E15980" w:rsidRPr="00C06198">
        <w:rPr>
          <w:sz w:val="22"/>
          <w:szCs w:val="22"/>
          <w:lang w:val="sr-Cyrl-CS"/>
        </w:rPr>
        <w:t xml:space="preserve">онуда за јавну набавку  </w:t>
      </w:r>
      <w:r w:rsidR="00C117C4" w:rsidRPr="00C06198">
        <w:rPr>
          <w:sz w:val="22"/>
          <w:szCs w:val="22"/>
        </w:rPr>
        <w:t>ЈН-50/20 -</w:t>
      </w:r>
      <w:proofErr w:type="spellStart"/>
      <w:r w:rsidR="00C117C4" w:rsidRPr="00C06198">
        <w:rPr>
          <w:sz w:val="22"/>
          <w:szCs w:val="22"/>
        </w:rPr>
        <w:t>Услуге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одржавања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лабораторијске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опреме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по</w:t>
      </w:r>
      <w:proofErr w:type="spellEnd"/>
      <w:r w:rsidR="00C117C4" w:rsidRPr="00C06198">
        <w:rPr>
          <w:sz w:val="22"/>
          <w:szCs w:val="22"/>
        </w:rPr>
        <w:t xml:space="preserve"> </w:t>
      </w:r>
      <w:proofErr w:type="spellStart"/>
      <w:r w:rsidR="00C117C4" w:rsidRPr="00C06198">
        <w:rPr>
          <w:sz w:val="22"/>
          <w:szCs w:val="22"/>
        </w:rPr>
        <w:t>партијама</w:t>
      </w:r>
      <w:proofErr w:type="spellEnd"/>
      <w:r w:rsidR="00C433B6" w:rsidRPr="00C06198">
        <w:rPr>
          <w:b/>
          <w:sz w:val="22"/>
          <w:szCs w:val="22"/>
        </w:rPr>
        <w:t xml:space="preserve"> </w:t>
      </w:r>
      <w:r w:rsidRPr="00C06198">
        <w:rPr>
          <w:sz w:val="22"/>
          <w:szCs w:val="22"/>
          <w:lang w:val="sr-Cyrl-CS"/>
        </w:rPr>
        <w:t xml:space="preserve">на адресу: </w:t>
      </w:r>
      <w:r w:rsidR="009704B8" w:rsidRPr="00C06198">
        <w:rPr>
          <w:sz w:val="22"/>
          <w:szCs w:val="22"/>
          <w:lang w:val="sr-Cyrl-CS"/>
        </w:rPr>
        <w:t>Институт за онкологију и радиологију Србије, Београд, Пастерова 14</w:t>
      </w:r>
      <w:r w:rsidRPr="00C06198">
        <w:rPr>
          <w:sz w:val="22"/>
          <w:szCs w:val="22"/>
          <w:lang w:val="sr-Cyrl-CS"/>
        </w:rPr>
        <w:t>, а на полеђини</w:t>
      </w:r>
      <w:r w:rsidR="00592208" w:rsidRPr="00C06198">
        <w:rPr>
          <w:sz w:val="22"/>
          <w:szCs w:val="22"/>
          <w:lang w:val="sr-Cyrl-CS"/>
        </w:rPr>
        <w:t xml:space="preserve"> коверте написати:</w:t>
      </w:r>
      <w:r w:rsidRPr="00C06198">
        <w:rPr>
          <w:sz w:val="22"/>
          <w:szCs w:val="22"/>
          <w:lang w:val="sr-Cyrl-CS"/>
        </w:rPr>
        <w:t xml:space="preserve"> назив понуђача</w:t>
      </w:r>
      <w:r w:rsidR="009704B8" w:rsidRPr="00C06198">
        <w:rPr>
          <w:sz w:val="22"/>
          <w:szCs w:val="22"/>
          <w:lang w:val="sr-Cyrl-CS"/>
        </w:rPr>
        <w:t>,</w:t>
      </w:r>
      <w:r w:rsidRPr="00C06198">
        <w:rPr>
          <w:sz w:val="22"/>
          <w:szCs w:val="22"/>
          <w:lang w:val="sr-Cyrl-CS"/>
        </w:rPr>
        <w:t xml:space="preserve"> адресу</w:t>
      </w:r>
      <w:r w:rsidR="009704B8" w:rsidRPr="00C06198">
        <w:rPr>
          <w:sz w:val="22"/>
          <w:szCs w:val="22"/>
          <w:lang w:val="sr-Cyrl-CS"/>
        </w:rPr>
        <w:t>, меил адресу, лице за контакт и контакт телефон.</w:t>
      </w:r>
      <w:r w:rsidRPr="00C06198">
        <w:rPr>
          <w:sz w:val="22"/>
          <w:szCs w:val="22"/>
          <w:lang w:val="sr-Cyrl-CS"/>
        </w:rPr>
        <w:t xml:space="preserve"> Понуђач може да поднесе само једну понуду.</w:t>
      </w:r>
      <w:r w:rsidR="00592208" w:rsidRPr="00C06198">
        <w:rPr>
          <w:sz w:val="22"/>
          <w:szCs w:val="22"/>
          <w:lang w:val="sr-Cyrl-CS"/>
        </w:rPr>
        <w:t xml:space="preserve"> </w:t>
      </w:r>
    </w:p>
    <w:p w:rsidR="003B2D8E" w:rsidRPr="00C06198" w:rsidRDefault="003B2D8E" w:rsidP="0007455A">
      <w:pPr>
        <w:numPr>
          <w:ilvl w:val="0"/>
          <w:numId w:val="6"/>
        </w:numPr>
        <w:ind w:left="360"/>
        <w:jc w:val="both"/>
        <w:rPr>
          <w:b/>
          <w:sz w:val="22"/>
          <w:szCs w:val="22"/>
          <w:u w:val="single"/>
          <w:lang w:val="sr-Cyrl-CS"/>
        </w:rPr>
      </w:pPr>
      <w:r w:rsidRPr="00C06198">
        <w:rPr>
          <w:b/>
          <w:sz w:val="22"/>
          <w:szCs w:val="22"/>
          <w:lang w:val="sr-Cyrl-CS"/>
        </w:rPr>
        <w:t>Рок за подношење понуда</w:t>
      </w:r>
      <w:r w:rsidR="004D3507" w:rsidRPr="00C06198">
        <w:rPr>
          <w:sz w:val="22"/>
          <w:szCs w:val="22"/>
          <w:lang w:val="sr-Cyrl-CS"/>
        </w:rPr>
        <w:t xml:space="preserve">: </w:t>
      </w:r>
      <w:r w:rsidR="00E512BA" w:rsidRPr="00C06198">
        <w:rPr>
          <w:b/>
          <w:sz w:val="22"/>
          <w:szCs w:val="22"/>
          <w:u w:val="single"/>
        </w:rPr>
        <w:t>06.08</w:t>
      </w:r>
      <w:r w:rsidR="002235CF" w:rsidRPr="00C06198">
        <w:rPr>
          <w:b/>
          <w:sz w:val="22"/>
          <w:szCs w:val="22"/>
          <w:u w:val="single"/>
        </w:rPr>
        <w:t>.</w:t>
      </w:r>
      <w:r w:rsidR="009704B8" w:rsidRPr="00C06198">
        <w:rPr>
          <w:b/>
          <w:sz w:val="22"/>
          <w:szCs w:val="22"/>
          <w:u w:val="single"/>
        </w:rPr>
        <w:t>2020.</w:t>
      </w:r>
      <w:r w:rsidR="00203F28" w:rsidRPr="00C06198">
        <w:rPr>
          <w:b/>
          <w:sz w:val="22"/>
          <w:szCs w:val="22"/>
          <w:u w:val="single"/>
          <w:lang w:val="sr-Cyrl-CS"/>
        </w:rPr>
        <w:t xml:space="preserve"> године до </w:t>
      </w:r>
      <w:r w:rsidR="00C117C4" w:rsidRPr="00C06198">
        <w:rPr>
          <w:b/>
          <w:sz w:val="22"/>
          <w:szCs w:val="22"/>
          <w:u w:val="single"/>
          <w:lang w:val="sr-Cyrl-CS"/>
        </w:rPr>
        <w:t>9</w:t>
      </w:r>
      <w:r w:rsidR="00A2676A" w:rsidRPr="00C06198">
        <w:rPr>
          <w:b/>
          <w:sz w:val="22"/>
          <w:szCs w:val="22"/>
          <w:u w:val="single"/>
          <w:lang w:val="sr-Cyrl-CS"/>
        </w:rPr>
        <w:t xml:space="preserve">:00 </w:t>
      </w:r>
      <w:r w:rsidR="00203F28" w:rsidRPr="00C06198">
        <w:rPr>
          <w:b/>
          <w:sz w:val="22"/>
          <w:szCs w:val="22"/>
          <w:u w:val="single"/>
          <w:lang w:val="sr-Cyrl-CS"/>
        </w:rPr>
        <w:t xml:space="preserve">часова. </w:t>
      </w:r>
    </w:p>
    <w:p w:rsidR="003B2D8E" w:rsidRPr="00C06198" w:rsidRDefault="003B2D8E" w:rsidP="0007455A">
      <w:pPr>
        <w:ind w:left="360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>Уколико се понуда доставља лично</w:t>
      </w:r>
      <w:r w:rsidR="002054E6" w:rsidRPr="00C06198">
        <w:rPr>
          <w:sz w:val="22"/>
          <w:szCs w:val="22"/>
          <w:lang w:val="sr-Cyrl-CS"/>
        </w:rPr>
        <w:t xml:space="preserve">, </w:t>
      </w:r>
      <w:r w:rsidRPr="00C06198">
        <w:rPr>
          <w:sz w:val="22"/>
          <w:szCs w:val="22"/>
          <w:lang w:val="sr-Cyrl-CS"/>
        </w:rPr>
        <w:t xml:space="preserve"> понуђач предаје понуду на писарници </w:t>
      </w:r>
      <w:r w:rsidR="009704B8" w:rsidRPr="00C06198">
        <w:rPr>
          <w:sz w:val="22"/>
          <w:szCs w:val="22"/>
          <w:lang w:val="sr-Cyrl-CS"/>
        </w:rPr>
        <w:t>Института, соба 32, приземље Института.</w:t>
      </w:r>
    </w:p>
    <w:p w:rsidR="004D3507" w:rsidRPr="00C06198" w:rsidRDefault="004D3507" w:rsidP="0007455A">
      <w:pPr>
        <w:ind w:left="360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>Наручилац неће разматрати неблаговремено достављене, неодговарајуће и неприхватљиве понуде.</w:t>
      </w:r>
    </w:p>
    <w:p w:rsidR="003B2D8E" w:rsidRPr="00C06198" w:rsidRDefault="00203F28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Место, време и начин отварања понуда</w:t>
      </w:r>
      <w:r w:rsidR="003B2D8E" w:rsidRPr="00C06198">
        <w:rPr>
          <w:sz w:val="22"/>
          <w:szCs w:val="22"/>
          <w:lang w:val="sr-Cyrl-CS"/>
        </w:rPr>
        <w:t xml:space="preserve">: </w:t>
      </w:r>
    </w:p>
    <w:p w:rsidR="00203F28" w:rsidRPr="00C06198" w:rsidRDefault="00203F28" w:rsidP="009704B8">
      <w:pPr>
        <w:ind w:left="426"/>
        <w:rPr>
          <w:b/>
          <w:sz w:val="22"/>
          <w:szCs w:val="22"/>
          <w:u w:val="single"/>
          <w:lang w:val="sr-Cyrl-CS"/>
        </w:rPr>
      </w:pPr>
      <w:r w:rsidRPr="00C06198">
        <w:rPr>
          <w:sz w:val="22"/>
          <w:szCs w:val="22"/>
          <w:lang w:val="sr-Cyrl-CS"/>
        </w:rPr>
        <w:lastRenderedPageBreak/>
        <w:t xml:space="preserve">Отварање понуда је јавно и  биће одржано у просторијама </w:t>
      </w:r>
      <w:r w:rsidR="009704B8" w:rsidRPr="00C06198">
        <w:rPr>
          <w:sz w:val="22"/>
          <w:szCs w:val="22"/>
          <w:lang w:val="sr-Cyrl-CS"/>
        </w:rPr>
        <w:t>Института за онкологију и радиологију Србије, Београд, Пастерова 14,</w:t>
      </w:r>
      <w:r w:rsidRPr="00C06198">
        <w:rPr>
          <w:sz w:val="22"/>
          <w:szCs w:val="22"/>
          <w:lang w:val="sr-Cyrl-CS"/>
        </w:rPr>
        <w:t xml:space="preserve"> истог дана по истеку рока за подношење понуда, дана </w:t>
      </w:r>
      <w:r w:rsidR="00E512BA" w:rsidRPr="00C06198">
        <w:rPr>
          <w:b/>
          <w:sz w:val="22"/>
          <w:szCs w:val="22"/>
          <w:lang w:val="sr-Cyrl-CS"/>
        </w:rPr>
        <w:t>06</w:t>
      </w:r>
      <w:r w:rsidR="00E512BA" w:rsidRPr="00C06198">
        <w:rPr>
          <w:sz w:val="22"/>
          <w:szCs w:val="22"/>
          <w:lang w:val="sr-Cyrl-CS"/>
        </w:rPr>
        <w:t>.</w:t>
      </w:r>
      <w:r w:rsidR="00E512BA" w:rsidRPr="00C06198">
        <w:rPr>
          <w:b/>
          <w:sz w:val="22"/>
          <w:szCs w:val="22"/>
          <w:u w:val="single"/>
          <w:lang w:val="sr-Cyrl-CS"/>
        </w:rPr>
        <w:t>08</w:t>
      </w:r>
      <w:r w:rsidR="009704B8" w:rsidRPr="00C06198">
        <w:rPr>
          <w:b/>
          <w:sz w:val="22"/>
          <w:szCs w:val="22"/>
          <w:u w:val="single"/>
          <w:lang w:val="sr-Cyrl-CS"/>
        </w:rPr>
        <w:t>.2020.</w:t>
      </w:r>
      <w:r w:rsidRPr="00C06198">
        <w:rPr>
          <w:b/>
          <w:sz w:val="22"/>
          <w:szCs w:val="22"/>
          <w:u w:val="single"/>
          <w:lang w:val="sr-Cyrl-CS"/>
        </w:rPr>
        <w:t xml:space="preserve"> године, са почетком у </w:t>
      </w:r>
      <w:r w:rsidR="00F92806" w:rsidRPr="00C06198">
        <w:rPr>
          <w:b/>
          <w:sz w:val="22"/>
          <w:szCs w:val="22"/>
          <w:u w:val="single"/>
          <w:lang w:val="sr-Cyrl-CS"/>
        </w:rPr>
        <w:t>11</w:t>
      </w:r>
      <w:r w:rsidR="00592208" w:rsidRPr="00C06198">
        <w:rPr>
          <w:b/>
          <w:sz w:val="22"/>
          <w:szCs w:val="22"/>
          <w:u w:val="single"/>
          <w:lang w:val="sr-Cyrl-CS"/>
        </w:rPr>
        <w:t>.00</w:t>
      </w:r>
      <w:r w:rsidRPr="00C06198">
        <w:rPr>
          <w:b/>
          <w:sz w:val="22"/>
          <w:szCs w:val="22"/>
          <w:u w:val="single"/>
          <w:lang w:val="sr-Cyrl-CS"/>
        </w:rPr>
        <w:t xml:space="preserve"> часова. </w:t>
      </w:r>
    </w:p>
    <w:p w:rsidR="004D3507" w:rsidRPr="00C06198" w:rsidRDefault="00203F28" w:rsidP="00203F28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Услови под којима представници понуђача могу учествовати у поступку отварања понуда</w:t>
      </w:r>
      <w:r w:rsidRPr="00C06198">
        <w:rPr>
          <w:sz w:val="22"/>
          <w:szCs w:val="22"/>
          <w:lang w:val="sr-Cyrl-CS"/>
        </w:rPr>
        <w:t xml:space="preserve">: </w:t>
      </w:r>
    </w:p>
    <w:p w:rsidR="00203F28" w:rsidRPr="00C06198" w:rsidRDefault="00203F28" w:rsidP="004D3507">
      <w:pPr>
        <w:ind w:left="426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 xml:space="preserve">У поступку отварања понуда могу активно учествовати само овлашћени представници понуђача. </w:t>
      </w:r>
    </w:p>
    <w:p w:rsidR="004D3507" w:rsidRPr="00C06198" w:rsidRDefault="004D3507" w:rsidP="004D3507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C06198">
        <w:rPr>
          <w:b/>
          <w:sz w:val="22"/>
          <w:szCs w:val="22"/>
          <w:lang w:val="sr-Cyrl-CS"/>
        </w:rPr>
        <w:t>Рок за доношење одлуке</w:t>
      </w:r>
      <w:r w:rsidRPr="00C06198">
        <w:rPr>
          <w:sz w:val="22"/>
          <w:szCs w:val="22"/>
          <w:lang w:val="sr-Cyrl-CS"/>
        </w:rPr>
        <w:t>: 25 дана од дана јавног отварања понуда</w:t>
      </w:r>
      <w:r w:rsidR="00D33C0B" w:rsidRPr="00C06198">
        <w:rPr>
          <w:sz w:val="22"/>
          <w:szCs w:val="22"/>
          <w:lang w:val="sr-Cyrl-CS"/>
        </w:rPr>
        <w:t>.</w:t>
      </w:r>
    </w:p>
    <w:p w:rsidR="00F92806" w:rsidRPr="00C06198" w:rsidRDefault="00F92806" w:rsidP="00F92806">
      <w:pPr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C06198">
        <w:rPr>
          <w:sz w:val="22"/>
          <w:szCs w:val="22"/>
          <w:lang w:val="sr-Cyrl-CS"/>
        </w:rPr>
        <w:t>Лице за к</w:t>
      </w:r>
      <w:proofErr w:type="spellStart"/>
      <w:r w:rsidRPr="00C06198">
        <w:rPr>
          <w:sz w:val="22"/>
          <w:szCs w:val="22"/>
        </w:rPr>
        <w:t>онтакт</w:t>
      </w:r>
      <w:proofErr w:type="spellEnd"/>
      <w:r w:rsidRPr="00C06198">
        <w:rPr>
          <w:sz w:val="22"/>
          <w:szCs w:val="22"/>
        </w:rPr>
        <w:t xml:space="preserve">: </w:t>
      </w:r>
      <w:proofErr w:type="spellStart"/>
      <w:r w:rsidRPr="00C06198">
        <w:rPr>
          <w:sz w:val="22"/>
          <w:szCs w:val="22"/>
        </w:rPr>
        <w:t>Бојовић</w:t>
      </w:r>
      <w:proofErr w:type="spellEnd"/>
      <w:r w:rsidRPr="00C06198">
        <w:rPr>
          <w:sz w:val="22"/>
          <w:szCs w:val="22"/>
        </w:rPr>
        <w:t xml:space="preserve"> </w:t>
      </w:r>
      <w:proofErr w:type="spellStart"/>
      <w:r w:rsidRPr="00C06198">
        <w:rPr>
          <w:sz w:val="22"/>
          <w:szCs w:val="22"/>
        </w:rPr>
        <w:t>Љубодраг</w:t>
      </w:r>
      <w:proofErr w:type="spellEnd"/>
      <w:r w:rsidRPr="00C06198">
        <w:rPr>
          <w:sz w:val="22"/>
          <w:szCs w:val="22"/>
        </w:rPr>
        <w:t xml:space="preserve">, </w:t>
      </w:r>
      <w:proofErr w:type="spellStart"/>
      <w:r w:rsidRPr="00C06198">
        <w:rPr>
          <w:sz w:val="22"/>
          <w:szCs w:val="22"/>
        </w:rPr>
        <w:t>дипл.правник</w:t>
      </w:r>
      <w:proofErr w:type="spellEnd"/>
      <w:r w:rsidRPr="00C06198">
        <w:rPr>
          <w:sz w:val="22"/>
          <w:szCs w:val="22"/>
        </w:rPr>
        <w:t xml:space="preserve">, </w:t>
      </w:r>
      <w:proofErr w:type="spellStart"/>
      <w:r w:rsidRPr="00C06198">
        <w:rPr>
          <w:sz w:val="22"/>
          <w:szCs w:val="22"/>
        </w:rPr>
        <w:t>тел</w:t>
      </w:r>
      <w:proofErr w:type="spellEnd"/>
      <w:r w:rsidRPr="00C06198">
        <w:rPr>
          <w:sz w:val="22"/>
          <w:szCs w:val="22"/>
        </w:rPr>
        <w:t xml:space="preserve">. 011 2067-126, </w:t>
      </w:r>
      <w:r w:rsidRPr="00C06198">
        <w:rPr>
          <w:sz w:val="22"/>
          <w:szCs w:val="22"/>
          <w:lang w:val="sr-Cyrl-CS"/>
        </w:rPr>
        <w:t>меил</w:t>
      </w:r>
      <w:r w:rsidRPr="00C06198">
        <w:rPr>
          <w:sz w:val="22"/>
          <w:szCs w:val="22"/>
        </w:rPr>
        <w:t xml:space="preserve">: </w:t>
      </w:r>
      <w:r w:rsidRPr="00C06198">
        <w:rPr>
          <w:color w:val="0070C0"/>
          <w:sz w:val="22"/>
          <w:szCs w:val="22"/>
          <w:u w:val="single"/>
        </w:rPr>
        <w:t>javne.nabavke@ncrc.ac.rs</w:t>
      </w:r>
    </w:p>
    <w:p w:rsidR="009704B8" w:rsidRPr="00C06198" w:rsidRDefault="009704B8" w:rsidP="009704B8">
      <w:pPr>
        <w:ind w:left="426"/>
        <w:jc w:val="both"/>
        <w:rPr>
          <w:sz w:val="22"/>
          <w:szCs w:val="22"/>
          <w:lang w:val="sr-Cyrl-CS"/>
        </w:rPr>
      </w:pPr>
    </w:p>
    <w:p w:rsidR="009704B8" w:rsidRPr="00C06198" w:rsidRDefault="009704B8" w:rsidP="009704B8">
      <w:pPr>
        <w:ind w:left="426"/>
        <w:jc w:val="both"/>
        <w:rPr>
          <w:sz w:val="22"/>
          <w:szCs w:val="22"/>
          <w:lang w:val="sr-Cyrl-CS"/>
        </w:rPr>
      </w:pPr>
    </w:p>
    <w:p w:rsidR="00592208" w:rsidRPr="00C06198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 xml:space="preserve">                </w:t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  <w:t xml:space="preserve">  В.Д. Директора Института за </w:t>
      </w:r>
    </w:p>
    <w:p w:rsidR="00592208" w:rsidRPr="00C06198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 xml:space="preserve">           </w:t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  <w:t>онкологију и радиолологију</w:t>
      </w:r>
    </w:p>
    <w:p w:rsidR="00592208" w:rsidRPr="00C06198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  <w:t xml:space="preserve">                  </w:t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</w:r>
      <w:r w:rsidRPr="00C06198">
        <w:rPr>
          <w:sz w:val="22"/>
          <w:szCs w:val="22"/>
          <w:lang w:val="sr-Cyrl-CS"/>
        </w:rPr>
        <w:tab/>
        <w:t xml:space="preserve">                                                                                                                           ________________________________</w:t>
      </w:r>
    </w:p>
    <w:p w:rsidR="00E512BA" w:rsidRPr="00C06198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C06198">
        <w:rPr>
          <w:sz w:val="22"/>
          <w:szCs w:val="22"/>
          <w:lang w:val="sr-Cyrl-CS"/>
        </w:rPr>
        <w:t xml:space="preserve">              </w:t>
      </w:r>
      <w:r w:rsidR="009F217F" w:rsidRPr="00C06198">
        <w:rPr>
          <w:sz w:val="22"/>
          <w:szCs w:val="22"/>
          <w:lang w:val="sr-Cyrl-CS"/>
        </w:rPr>
        <w:t xml:space="preserve">                                                                                Проф др Даница Грујичић</w:t>
      </w:r>
    </w:p>
    <w:sectPr w:rsidR="00E512BA" w:rsidRPr="00C06198" w:rsidSect="00C06198">
      <w:footerReference w:type="default" r:id="rId11"/>
      <w:pgSz w:w="11906" w:h="16838"/>
      <w:pgMar w:top="709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8E" w:rsidRDefault="00001E8E" w:rsidP="00E512BA">
      <w:r>
        <w:separator/>
      </w:r>
    </w:p>
  </w:endnote>
  <w:endnote w:type="continuationSeparator" w:id="0">
    <w:p w:rsidR="00001E8E" w:rsidRDefault="00001E8E" w:rsidP="00E5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2566"/>
      <w:docPartObj>
        <w:docPartGallery w:val="Page Numbers (Bottom of Page)"/>
        <w:docPartUnique/>
      </w:docPartObj>
    </w:sdtPr>
    <w:sdtContent>
      <w:p w:rsidR="00E512BA" w:rsidRDefault="00B902C8">
        <w:pPr>
          <w:pStyle w:val="Footer"/>
          <w:jc w:val="right"/>
        </w:pPr>
        <w:fldSimple w:instr=" PAGE   \* MERGEFORMAT ">
          <w:r w:rsidR="004A7C11">
            <w:rPr>
              <w:noProof/>
            </w:rPr>
            <w:t>3</w:t>
          </w:r>
        </w:fldSimple>
      </w:p>
    </w:sdtContent>
  </w:sdt>
  <w:p w:rsidR="00E512BA" w:rsidRPr="00E512BA" w:rsidRDefault="00E512BA">
    <w:pPr>
      <w:pStyle w:val="Footer"/>
    </w:pPr>
    <w:proofErr w:type="spellStart"/>
    <w:r w:rsidRPr="00665414">
      <w:rPr>
        <w:sz w:val="20"/>
        <w:szCs w:val="20"/>
      </w:rPr>
      <w:t>O</w:t>
    </w:r>
    <w:r>
      <w:rPr>
        <w:sz w:val="20"/>
        <w:szCs w:val="20"/>
      </w:rPr>
      <w:t>д</w:t>
    </w:r>
    <w:r w:rsidRPr="00665414">
      <w:rPr>
        <w:sz w:val="20"/>
        <w:szCs w:val="20"/>
      </w:rPr>
      <w:t>e</w:t>
    </w:r>
    <w:r>
      <w:rPr>
        <w:sz w:val="20"/>
        <w:szCs w:val="20"/>
      </w:rPr>
      <w:t>љ</w:t>
    </w:r>
    <w:r w:rsidRPr="00665414">
      <w:rPr>
        <w:sz w:val="20"/>
        <w:szCs w:val="20"/>
      </w:rPr>
      <w:t>e</w:t>
    </w:r>
    <w:r>
      <w:rPr>
        <w:sz w:val="20"/>
        <w:szCs w:val="20"/>
      </w:rPr>
      <w:t>њ</w:t>
    </w:r>
    <w:r w:rsidRPr="00665414">
      <w:rPr>
        <w:sz w:val="20"/>
        <w:szCs w:val="20"/>
      </w:rPr>
      <w:t>e</w:t>
    </w:r>
    <w:proofErr w:type="spellEnd"/>
    <w:r w:rsidRPr="00665414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з</w:t>
    </w:r>
    <w:r w:rsidRPr="00665414">
      <w:rPr>
        <w:sz w:val="20"/>
        <w:szCs w:val="20"/>
      </w:rPr>
      <w:t>a</w:t>
    </w:r>
    <w:proofErr w:type="spellEnd"/>
    <w:r w:rsidRPr="00665414">
      <w:rPr>
        <w:sz w:val="20"/>
        <w:szCs w:val="20"/>
      </w:rPr>
      <w:t xml:space="preserve"> </w:t>
    </w:r>
    <w:proofErr w:type="spellStart"/>
    <w:r w:rsidRPr="00665414">
      <w:rPr>
        <w:sz w:val="20"/>
        <w:szCs w:val="20"/>
      </w:rPr>
      <w:t>ja</w:t>
    </w:r>
    <w:r>
      <w:rPr>
        <w:sz w:val="20"/>
        <w:szCs w:val="20"/>
      </w:rPr>
      <w:t>вн</w:t>
    </w:r>
    <w:r w:rsidRPr="00665414">
      <w:rPr>
        <w:sz w:val="20"/>
        <w:szCs w:val="20"/>
      </w:rPr>
      <w:t>e</w:t>
    </w:r>
    <w:proofErr w:type="spellEnd"/>
    <w:r w:rsidRPr="00665414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н</w:t>
    </w:r>
    <w:r w:rsidRPr="00665414">
      <w:rPr>
        <w:sz w:val="20"/>
        <w:szCs w:val="20"/>
      </w:rPr>
      <w:t>a</w:t>
    </w:r>
    <w:r>
      <w:rPr>
        <w:sz w:val="20"/>
        <w:szCs w:val="20"/>
      </w:rPr>
      <w:t>б</w:t>
    </w:r>
    <w:r w:rsidRPr="00665414">
      <w:rPr>
        <w:sz w:val="20"/>
        <w:szCs w:val="20"/>
      </w:rPr>
      <w:t>a</w:t>
    </w:r>
    <w:r>
      <w:rPr>
        <w:sz w:val="20"/>
        <w:szCs w:val="20"/>
      </w:rPr>
      <w:t>вк</w:t>
    </w:r>
    <w:r w:rsidRPr="00665414">
      <w:rPr>
        <w:sz w:val="20"/>
        <w:szCs w:val="20"/>
      </w:rPr>
      <w:t>e</w:t>
    </w:r>
    <w:proofErr w:type="spellEnd"/>
    <w:r w:rsidRPr="00665414">
      <w:rPr>
        <w:sz w:val="20"/>
        <w:szCs w:val="20"/>
      </w:rPr>
      <w:t xml:space="preserve"> </w:t>
    </w:r>
    <w:r>
      <w:rPr>
        <w:sz w:val="20"/>
        <w:szCs w:val="20"/>
      </w:rPr>
      <w:t>2020</w:t>
    </w:r>
    <w:r w:rsidRPr="00665414">
      <w:rPr>
        <w:sz w:val="20"/>
        <w:szCs w:val="20"/>
      </w:rPr>
      <w:t>.</w:t>
    </w:r>
    <w:r>
      <w:rPr>
        <w:sz w:val="20"/>
        <w:szCs w:val="20"/>
      </w:rPr>
      <w:t>г</w:t>
    </w:r>
    <w:proofErr w:type="gramStart"/>
    <w:r w:rsidRPr="00665414">
      <w:rPr>
        <w:sz w:val="20"/>
        <w:szCs w:val="20"/>
      </w:rPr>
      <w:t>. ,</w:t>
    </w:r>
    <w:proofErr w:type="gramEnd"/>
    <w:r w:rsidRPr="00665414">
      <w:rPr>
        <w:sz w:val="20"/>
        <w:szCs w:val="20"/>
      </w:rPr>
      <w:t xml:space="preserve"> </w:t>
    </w:r>
    <w:r>
      <w:rPr>
        <w:sz w:val="20"/>
        <w:szCs w:val="20"/>
      </w:rPr>
      <w:t>Љ</w:t>
    </w:r>
    <w:r w:rsidRPr="00665414">
      <w:rPr>
        <w:sz w:val="20"/>
        <w:szCs w:val="20"/>
      </w:rPr>
      <w:t>.</w:t>
    </w:r>
    <w:r>
      <w:rPr>
        <w:sz w:val="20"/>
        <w:szCs w:val="20"/>
      </w:rPr>
      <w:t>Б.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8E" w:rsidRDefault="00001E8E" w:rsidP="00E512BA">
      <w:r>
        <w:separator/>
      </w:r>
    </w:p>
  </w:footnote>
  <w:footnote w:type="continuationSeparator" w:id="0">
    <w:p w:rsidR="00001E8E" w:rsidRDefault="00001E8E" w:rsidP="00E51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255"/>
    <w:multiLevelType w:val="hybridMultilevel"/>
    <w:tmpl w:val="0D782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012"/>
    <w:multiLevelType w:val="hybridMultilevel"/>
    <w:tmpl w:val="1B004630"/>
    <w:lvl w:ilvl="0" w:tplc="19845C8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C83"/>
    <w:multiLevelType w:val="hybridMultilevel"/>
    <w:tmpl w:val="6486C3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92F68"/>
    <w:multiLevelType w:val="hybridMultilevel"/>
    <w:tmpl w:val="97066D46"/>
    <w:lvl w:ilvl="0" w:tplc="B2C4959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426A3"/>
    <w:multiLevelType w:val="multilevel"/>
    <w:tmpl w:val="1598D2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3B94296"/>
    <w:multiLevelType w:val="hybridMultilevel"/>
    <w:tmpl w:val="24BA67C4"/>
    <w:lvl w:ilvl="0" w:tplc="61E883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41A985C">
      <w:start w:val="4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9A6C17"/>
    <w:multiLevelType w:val="hybridMultilevel"/>
    <w:tmpl w:val="D602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4453B"/>
    <w:multiLevelType w:val="hybridMultilevel"/>
    <w:tmpl w:val="130E4FF2"/>
    <w:lvl w:ilvl="0" w:tplc="0270F474">
      <w:start w:val="1"/>
      <w:numFmt w:val="decimal"/>
      <w:lvlText w:val="%1."/>
      <w:lvlJc w:val="left"/>
      <w:pPr>
        <w:ind w:left="2344" w:hanging="360"/>
      </w:pPr>
      <w:rPr>
        <w:b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90C09"/>
    <w:multiLevelType w:val="hybridMultilevel"/>
    <w:tmpl w:val="BB10F832"/>
    <w:lvl w:ilvl="0" w:tplc="72D00358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5F614A9E"/>
    <w:multiLevelType w:val="hybridMultilevel"/>
    <w:tmpl w:val="AA90021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0F7C72"/>
    <w:multiLevelType w:val="hybridMultilevel"/>
    <w:tmpl w:val="ED2EA2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4226C"/>
    <w:rsid w:val="000019B6"/>
    <w:rsid w:val="00001E8E"/>
    <w:rsid w:val="00005894"/>
    <w:rsid w:val="0001113E"/>
    <w:rsid w:val="00020BC2"/>
    <w:rsid w:val="00022955"/>
    <w:rsid w:val="0004226C"/>
    <w:rsid w:val="00060E60"/>
    <w:rsid w:val="0007455A"/>
    <w:rsid w:val="00085D59"/>
    <w:rsid w:val="000A1332"/>
    <w:rsid w:val="000B6AD2"/>
    <w:rsid w:val="000D61EC"/>
    <w:rsid w:val="000F4C89"/>
    <w:rsid w:val="000F5FCE"/>
    <w:rsid w:val="00100797"/>
    <w:rsid w:val="00116469"/>
    <w:rsid w:val="00120331"/>
    <w:rsid w:val="00122B4A"/>
    <w:rsid w:val="0014065A"/>
    <w:rsid w:val="00141459"/>
    <w:rsid w:val="00151DE8"/>
    <w:rsid w:val="001605FF"/>
    <w:rsid w:val="001650C8"/>
    <w:rsid w:val="001B0BB8"/>
    <w:rsid w:val="001D2436"/>
    <w:rsid w:val="00203F28"/>
    <w:rsid w:val="002054E6"/>
    <w:rsid w:val="002235CF"/>
    <w:rsid w:val="002263FB"/>
    <w:rsid w:val="00243157"/>
    <w:rsid w:val="00246EDA"/>
    <w:rsid w:val="00250144"/>
    <w:rsid w:val="00261E25"/>
    <w:rsid w:val="00293323"/>
    <w:rsid w:val="002972F5"/>
    <w:rsid w:val="002C6F19"/>
    <w:rsid w:val="002D292D"/>
    <w:rsid w:val="00317702"/>
    <w:rsid w:val="00321D90"/>
    <w:rsid w:val="0034256D"/>
    <w:rsid w:val="003573FD"/>
    <w:rsid w:val="003617D6"/>
    <w:rsid w:val="003A3699"/>
    <w:rsid w:val="003A39A3"/>
    <w:rsid w:val="003B2D8E"/>
    <w:rsid w:val="00407B6F"/>
    <w:rsid w:val="0042706D"/>
    <w:rsid w:val="004558C3"/>
    <w:rsid w:val="00473F67"/>
    <w:rsid w:val="0048703E"/>
    <w:rsid w:val="004A1A82"/>
    <w:rsid w:val="004A7C11"/>
    <w:rsid w:val="004D3507"/>
    <w:rsid w:val="004E4A0B"/>
    <w:rsid w:val="00502965"/>
    <w:rsid w:val="00520864"/>
    <w:rsid w:val="00592208"/>
    <w:rsid w:val="00596EC9"/>
    <w:rsid w:val="005C75E6"/>
    <w:rsid w:val="005D175F"/>
    <w:rsid w:val="005E5044"/>
    <w:rsid w:val="00605360"/>
    <w:rsid w:val="006211D7"/>
    <w:rsid w:val="00651B29"/>
    <w:rsid w:val="00660C2F"/>
    <w:rsid w:val="0068305F"/>
    <w:rsid w:val="006843A9"/>
    <w:rsid w:val="0069451E"/>
    <w:rsid w:val="0069541A"/>
    <w:rsid w:val="006A52F3"/>
    <w:rsid w:val="006C2831"/>
    <w:rsid w:val="006E018E"/>
    <w:rsid w:val="0071055B"/>
    <w:rsid w:val="00736C82"/>
    <w:rsid w:val="00746056"/>
    <w:rsid w:val="00752574"/>
    <w:rsid w:val="007648FE"/>
    <w:rsid w:val="00794556"/>
    <w:rsid w:val="007C0499"/>
    <w:rsid w:val="007C1C2E"/>
    <w:rsid w:val="007C299A"/>
    <w:rsid w:val="007F0BBE"/>
    <w:rsid w:val="00827E78"/>
    <w:rsid w:val="00830EF5"/>
    <w:rsid w:val="00847C47"/>
    <w:rsid w:val="008672EC"/>
    <w:rsid w:val="008A04C6"/>
    <w:rsid w:val="008C4777"/>
    <w:rsid w:val="008D5468"/>
    <w:rsid w:val="008D6D77"/>
    <w:rsid w:val="008E7B68"/>
    <w:rsid w:val="008F48CE"/>
    <w:rsid w:val="00910421"/>
    <w:rsid w:val="00915F60"/>
    <w:rsid w:val="00916ED9"/>
    <w:rsid w:val="00921AED"/>
    <w:rsid w:val="0096108D"/>
    <w:rsid w:val="009704B8"/>
    <w:rsid w:val="009B67CB"/>
    <w:rsid w:val="009E0619"/>
    <w:rsid w:val="009F217F"/>
    <w:rsid w:val="009F4D42"/>
    <w:rsid w:val="00A2676A"/>
    <w:rsid w:val="00A705C9"/>
    <w:rsid w:val="00AF1146"/>
    <w:rsid w:val="00B04891"/>
    <w:rsid w:val="00B52B2D"/>
    <w:rsid w:val="00B633C2"/>
    <w:rsid w:val="00B72014"/>
    <w:rsid w:val="00B76264"/>
    <w:rsid w:val="00B902C8"/>
    <w:rsid w:val="00BC1122"/>
    <w:rsid w:val="00BC7C81"/>
    <w:rsid w:val="00BD1EDB"/>
    <w:rsid w:val="00BF0B00"/>
    <w:rsid w:val="00BF65AF"/>
    <w:rsid w:val="00C06198"/>
    <w:rsid w:val="00C117C4"/>
    <w:rsid w:val="00C15292"/>
    <w:rsid w:val="00C24123"/>
    <w:rsid w:val="00C433B6"/>
    <w:rsid w:val="00C52B23"/>
    <w:rsid w:val="00C7242F"/>
    <w:rsid w:val="00C82B69"/>
    <w:rsid w:val="00CA3AF4"/>
    <w:rsid w:val="00D300BB"/>
    <w:rsid w:val="00D33C0B"/>
    <w:rsid w:val="00D34382"/>
    <w:rsid w:val="00D42529"/>
    <w:rsid w:val="00D51F7F"/>
    <w:rsid w:val="00D724EF"/>
    <w:rsid w:val="00D776C4"/>
    <w:rsid w:val="00DC6E55"/>
    <w:rsid w:val="00DF664A"/>
    <w:rsid w:val="00DF749A"/>
    <w:rsid w:val="00E15980"/>
    <w:rsid w:val="00E472A3"/>
    <w:rsid w:val="00E512BA"/>
    <w:rsid w:val="00E73D54"/>
    <w:rsid w:val="00EE6FE2"/>
    <w:rsid w:val="00F17736"/>
    <w:rsid w:val="00F3515F"/>
    <w:rsid w:val="00F63341"/>
    <w:rsid w:val="00F92806"/>
    <w:rsid w:val="00FA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2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58C3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styleId="Hyperlink">
    <w:name w:val="Hyperlink"/>
    <w:uiPriority w:val="99"/>
    <w:rsid w:val="009F4D42"/>
    <w:rPr>
      <w:color w:val="0000FF"/>
      <w:u w:val="single"/>
    </w:rPr>
  </w:style>
  <w:style w:type="paragraph" w:customStyle="1" w:styleId="tenderi">
    <w:name w:val="tenderi"/>
    <w:basedOn w:val="Normal"/>
    <w:rsid w:val="00C15292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UnresolvedMention">
    <w:name w:val="Unresolved Mention"/>
    <w:uiPriority w:val="99"/>
    <w:semiHidden/>
    <w:unhideWhenUsed/>
    <w:rsid w:val="00CA3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28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92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E512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qFormat/>
    <w:rsid w:val="00E512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12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2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crc.ac.rs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trvFullCPV','s50000000-5\\50400000-9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D1F31-2FA5-4866-888B-6C169870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IKVB DEDINJE</vt:lpstr>
    </vt:vector>
  </TitlesOfParts>
  <Company/>
  <LinksUpToDate>false</LinksUpToDate>
  <CharactersWithSpaces>8207</CharactersWithSpaces>
  <SharedDoc>false</SharedDoc>
  <HLinks>
    <vt:vector size="18" baseType="variant">
      <vt:variant>
        <vt:i4>2556012</vt:i4>
      </vt:variant>
      <vt:variant>
        <vt:i4>6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IKVB DEDINJE</dc:title>
  <dc:creator>Dragica Skočić</dc:creator>
  <cp:lastModifiedBy>korisnik</cp:lastModifiedBy>
  <cp:revision>12</cp:revision>
  <cp:lastPrinted>2020-07-22T11:24:00Z</cp:lastPrinted>
  <dcterms:created xsi:type="dcterms:W3CDTF">2020-07-13T10:37:00Z</dcterms:created>
  <dcterms:modified xsi:type="dcterms:W3CDTF">2020-07-22T11:24:00Z</dcterms:modified>
</cp:coreProperties>
</file>