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CA877" w14:textId="77777777" w:rsidR="008F205E" w:rsidRPr="008F205E" w:rsidRDefault="008F205E" w:rsidP="008F205E">
      <w:pPr>
        <w:rPr>
          <w:b/>
          <w:sz w:val="24"/>
          <w:szCs w:val="24"/>
          <w:lang w:val="sr-Latn-CS"/>
        </w:rPr>
      </w:pPr>
      <w:bookmarkStart w:id="0" w:name="_GoBack"/>
      <w:bookmarkEnd w:id="0"/>
      <w:r w:rsidRPr="008F205E">
        <w:rPr>
          <w:b/>
          <w:sz w:val="24"/>
          <w:szCs w:val="24"/>
          <w:lang w:val="sr-Latn-CS"/>
        </w:rPr>
        <w:t>СВИМ ЗАИНТЕРЕСОВАНИМ ЛИЦИМА</w:t>
      </w:r>
    </w:p>
    <w:p w14:paraId="45D798A6" w14:textId="77777777" w:rsidR="008F205E" w:rsidRPr="008F205E" w:rsidRDefault="008F205E" w:rsidP="008F205E">
      <w:pPr>
        <w:rPr>
          <w:b/>
          <w:sz w:val="24"/>
          <w:szCs w:val="24"/>
          <w:lang w:val="sr-Latn-CS"/>
        </w:rPr>
      </w:pPr>
    </w:p>
    <w:p w14:paraId="7B07F3B7" w14:textId="77777777" w:rsidR="008F205E" w:rsidRPr="008F205E" w:rsidRDefault="008F205E" w:rsidP="008F205E">
      <w:pPr>
        <w:rPr>
          <w:b/>
          <w:sz w:val="24"/>
          <w:szCs w:val="24"/>
          <w:lang w:val="sr-Latn-CS"/>
        </w:rPr>
      </w:pPr>
    </w:p>
    <w:p w14:paraId="7B1DA465" w14:textId="77777777" w:rsidR="008F205E" w:rsidRPr="008F205E" w:rsidRDefault="008F205E" w:rsidP="008F205E">
      <w:pPr>
        <w:rPr>
          <w:b/>
          <w:sz w:val="24"/>
          <w:szCs w:val="24"/>
          <w:lang w:val="sr-Latn-CS"/>
        </w:rPr>
      </w:pPr>
      <w:r w:rsidRPr="008F205E">
        <w:rPr>
          <w:b/>
          <w:sz w:val="24"/>
          <w:szCs w:val="24"/>
          <w:lang w:val="sr-Latn-CS"/>
        </w:rPr>
        <w:t>Предмет:   измене и допуне конкурсне документације  у складу са чл.63. став 1. Закона о јавним набавкама за јавну набавку услуга обезбеђења имовине и лица (ЈН бр.04/20)</w:t>
      </w:r>
    </w:p>
    <w:p w14:paraId="3B38ACB4" w14:textId="77777777" w:rsidR="008F205E" w:rsidRPr="008F205E" w:rsidRDefault="008F205E" w:rsidP="008F205E">
      <w:pPr>
        <w:rPr>
          <w:b/>
          <w:sz w:val="24"/>
          <w:szCs w:val="24"/>
          <w:lang w:val="sr-Latn-CS"/>
        </w:rPr>
      </w:pPr>
    </w:p>
    <w:p w14:paraId="651CD166" w14:textId="77777777" w:rsidR="00595599" w:rsidRDefault="00595599" w:rsidP="008F205E">
      <w:pPr>
        <w:rPr>
          <w:b/>
          <w:sz w:val="24"/>
          <w:szCs w:val="24"/>
          <w:lang w:val="sr-Latn-CS"/>
        </w:rPr>
      </w:pPr>
    </w:p>
    <w:p w14:paraId="3BCDA570" w14:textId="77777777" w:rsidR="00595599" w:rsidRDefault="00595599" w:rsidP="008F205E">
      <w:pPr>
        <w:rPr>
          <w:b/>
          <w:sz w:val="24"/>
          <w:szCs w:val="24"/>
          <w:lang w:val="sr-Latn-CS"/>
        </w:rPr>
      </w:pPr>
    </w:p>
    <w:p w14:paraId="5FBDD41B" w14:textId="3A532B32" w:rsidR="006A4609" w:rsidRDefault="008F205E" w:rsidP="008F205E">
      <w:pPr>
        <w:rPr>
          <w:b/>
          <w:sz w:val="24"/>
          <w:szCs w:val="24"/>
          <w:lang w:val="sr-Cyrl-RS"/>
        </w:rPr>
      </w:pPr>
      <w:r w:rsidRPr="008F205E">
        <w:rPr>
          <w:b/>
          <w:sz w:val="24"/>
          <w:szCs w:val="24"/>
          <w:lang w:val="sr-Latn-CS"/>
        </w:rPr>
        <w:t>У предметној јавној набавци наручи</w:t>
      </w:r>
      <w:r w:rsidR="006A4609">
        <w:rPr>
          <w:b/>
          <w:sz w:val="24"/>
          <w:szCs w:val="24"/>
          <w:lang w:val="sr-Cyrl-RS"/>
        </w:rPr>
        <w:t>лац врши допуну конкурсне документације и иста гласи:</w:t>
      </w:r>
    </w:p>
    <w:p w14:paraId="23ACF641" w14:textId="2EF696E1" w:rsidR="002A0241" w:rsidRDefault="002A0241" w:rsidP="008F205E">
      <w:pPr>
        <w:rPr>
          <w:b/>
          <w:sz w:val="24"/>
          <w:szCs w:val="24"/>
          <w:lang w:val="sr-Cyrl-RS"/>
        </w:rPr>
      </w:pPr>
      <w:r>
        <w:rPr>
          <w:b/>
          <w:sz w:val="24"/>
          <w:szCs w:val="24"/>
          <w:lang w:val="sr-Cyrl-RS"/>
        </w:rPr>
        <w:t xml:space="preserve">У делу </w:t>
      </w:r>
      <w:r w:rsidR="000069B3">
        <w:rPr>
          <w:b/>
          <w:sz w:val="24"/>
          <w:szCs w:val="24"/>
          <w:lang w:val="sr-Cyrl-RS"/>
        </w:rPr>
        <w:t xml:space="preserve">„Основни задаци радника обезбеђења“ </w:t>
      </w:r>
      <w:r>
        <w:rPr>
          <w:b/>
          <w:sz w:val="24"/>
          <w:szCs w:val="24"/>
          <w:lang w:val="sr-Cyrl-RS"/>
        </w:rPr>
        <w:t xml:space="preserve"> поред доле наведених, врши се допуна истих са:</w:t>
      </w:r>
    </w:p>
    <w:p w14:paraId="284AADC8" w14:textId="77777777" w:rsidR="002A0241" w:rsidRDefault="002A0241" w:rsidP="008F205E">
      <w:pPr>
        <w:rPr>
          <w:b/>
          <w:sz w:val="24"/>
          <w:szCs w:val="24"/>
          <w:lang w:val="sr-Cyrl-RS"/>
        </w:rPr>
      </w:pPr>
    </w:p>
    <w:p w14:paraId="1CD477BD" w14:textId="6C07230A" w:rsidR="002A0241" w:rsidRPr="00AF53FF" w:rsidRDefault="002A0241" w:rsidP="008F205E">
      <w:pPr>
        <w:rPr>
          <w:b/>
          <w:sz w:val="24"/>
          <w:szCs w:val="24"/>
          <w:u w:val="single"/>
          <w:lang w:val="sr-Cyrl-RS"/>
        </w:rPr>
      </w:pPr>
      <w:r w:rsidRPr="00AF53FF">
        <w:rPr>
          <w:b/>
          <w:sz w:val="24"/>
          <w:szCs w:val="24"/>
          <w:u w:val="single"/>
          <w:lang w:val="sr-Cyrl-RS"/>
        </w:rPr>
        <w:t xml:space="preserve">„запослени је  у обавези да управља платформом за инвалиде </w:t>
      </w:r>
      <w:r w:rsidR="00AF53FF">
        <w:rPr>
          <w:b/>
          <w:sz w:val="24"/>
          <w:szCs w:val="24"/>
          <w:u w:val="single"/>
          <w:lang w:val="sr-Cyrl-RS"/>
        </w:rPr>
        <w:t xml:space="preserve">инсталираном у објекту наручиоца у складу са потребама пацијената Института </w:t>
      </w:r>
      <w:r w:rsidRPr="00AF53FF">
        <w:rPr>
          <w:b/>
          <w:sz w:val="24"/>
          <w:szCs w:val="24"/>
          <w:u w:val="single"/>
          <w:lang w:val="sr-Cyrl-RS"/>
        </w:rPr>
        <w:t>(за рад са истом исти ће бити обучен од стране наручиоца)“</w:t>
      </w:r>
    </w:p>
    <w:p w14:paraId="0CD8D66B" w14:textId="107EE767" w:rsidR="008F205E" w:rsidRPr="00AF53FF" w:rsidRDefault="008F205E" w:rsidP="008F205E">
      <w:pPr>
        <w:rPr>
          <w:b/>
          <w:sz w:val="24"/>
          <w:szCs w:val="24"/>
          <w:u w:val="single"/>
          <w:lang w:val="sr-Latn-CS"/>
        </w:rPr>
      </w:pPr>
    </w:p>
    <w:p w14:paraId="7B4EB8AB" w14:textId="77777777" w:rsidR="00883C1E" w:rsidRPr="00883C1E" w:rsidRDefault="00883C1E" w:rsidP="00883C1E">
      <w:pPr>
        <w:spacing w:before="100" w:beforeAutospacing="1" w:after="100" w:afterAutospacing="1"/>
        <w:jc w:val="both"/>
        <w:rPr>
          <w:b/>
          <w:i/>
          <w:iCs/>
          <w:lang w:val="ru-RU"/>
        </w:rPr>
      </w:pPr>
      <w:r w:rsidRPr="00883C1E">
        <w:rPr>
          <w:b/>
          <w:i/>
          <w:iCs/>
          <w:lang w:val="sr-Cyrl-CS"/>
        </w:rPr>
        <w:t>Основни задатак радника обезбеђења је да:</w:t>
      </w:r>
    </w:p>
    <w:p w14:paraId="160F6E83" w14:textId="77777777" w:rsidR="00883C1E" w:rsidRPr="00883C1E" w:rsidRDefault="00883C1E" w:rsidP="00883C1E">
      <w:pPr>
        <w:numPr>
          <w:ilvl w:val="0"/>
          <w:numId w:val="2"/>
        </w:numPr>
        <w:spacing w:before="100" w:beforeAutospacing="1" w:after="100" w:afterAutospacing="1"/>
        <w:jc w:val="both"/>
        <w:rPr>
          <w:i/>
          <w:iCs/>
          <w:lang w:val="ru-RU"/>
        </w:rPr>
      </w:pPr>
      <w:r w:rsidRPr="00883C1E">
        <w:rPr>
          <w:i/>
          <w:iCs/>
          <w:lang w:val="sr-Cyrl-CS"/>
        </w:rPr>
        <w:t xml:space="preserve">врши редовне обиласке објекта и припадајућег дворишта објекта Института у Пастеровој бр.2, Београд , у циљу заштите пацијената, запослених и посетилаца у објекту </w:t>
      </w:r>
    </w:p>
    <w:p w14:paraId="690F4AC4" w14:textId="77777777" w:rsidR="00883C1E" w:rsidRPr="00883C1E" w:rsidRDefault="00883C1E" w:rsidP="00883C1E">
      <w:pPr>
        <w:numPr>
          <w:ilvl w:val="0"/>
          <w:numId w:val="2"/>
        </w:numPr>
        <w:spacing w:before="100" w:beforeAutospacing="1" w:after="100" w:afterAutospacing="1"/>
        <w:jc w:val="both"/>
        <w:rPr>
          <w:i/>
          <w:iCs/>
          <w:lang w:val="ru-RU"/>
        </w:rPr>
      </w:pPr>
      <w:r w:rsidRPr="00883C1E">
        <w:rPr>
          <w:i/>
          <w:iCs/>
          <w:lang w:val="sr-Cyrl-CS"/>
        </w:rPr>
        <w:t>врши непрестану контролу стања безбедности на објекту  и припадајућег  дворишта</w:t>
      </w:r>
    </w:p>
    <w:p w14:paraId="0AB41D5E" w14:textId="77777777" w:rsidR="00883C1E" w:rsidRPr="00883C1E" w:rsidRDefault="00883C1E" w:rsidP="00883C1E">
      <w:pPr>
        <w:numPr>
          <w:ilvl w:val="0"/>
          <w:numId w:val="2"/>
        </w:numPr>
        <w:spacing w:before="100" w:beforeAutospacing="1" w:after="100" w:afterAutospacing="1"/>
        <w:jc w:val="both"/>
        <w:rPr>
          <w:i/>
          <w:iCs/>
          <w:lang w:val="ru-RU"/>
        </w:rPr>
      </w:pPr>
      <w:r w:rsidRPr="00883C1E">
        <w:rPr>
          <w:i/>
          <w:iCs/>
          <w:lang w:val="sr-Cyrl-CS"/>
        </w:rPr>
        <w:t>заштиту имовине од могућности отуђивања и оштећења</w:t>
      </w:r>
    </w:p>
    <w:p w14:paraId="3AD762A9" w14:textId="77777777" w:rsidR="00883C1E" w:rsidRPr="00883C1E" w:rsidRDefault="00883C1E" w:rsidP="00883C1E">
      <w:pPr>
        <w:numPr>
          <w:ilvl w:val="0"/>
          <w:numId w:val="2"/>
        </w:numPr>
        <w:spacing w:before="100" w:beforeAutospacing="1" w:after="100" w:afterAutospacing="1"/>
        <w:jc w:val="both"/>
        <w:rPr>
          <w:i/>
          <w:iCs/>
        </w:rPr>
      </w:pPr>
      <w:r w:rsidRPr="00883C1E">
        <w:rPr>
          <w:i/>
          <w:iCs/>
          <w:lang w:val="sr-Cyrl-CS"/>
        </w:rPr>
        <w:t>спречавање нарушавања правила понашања у Институту</w:t>
      </w:r>
    </w:p>
    <w:p w14:paraId="73F0BA1E" w14:textId="77777777" w:rsidR="00883C1E" w:rsidRPr="00883C1E" w:rsidRDefault="00883C1E" w:rsidP="00883C1E">
      <w:pPr>
        <w:numPr>
          <w:ilvl w:val="0"/>
          <w:numId w:val="2"/>
        </w:numPr>
        <w:spacing w:before="100" w:beforeAutospacing="1" w:after="100" w:afterAutospacing="1"/>
        <w:jc w:val="both"/>
        <w:rPr>
          <w:i/>
          <w:iCs/>
          <w:lang w:val="ru-RU"/>
        </w:rPr>
      </w:pPr>
      <w:r w:rsidRPr="00883C1E">
        <w:rPr>
          <w:i/>
          <w:iCs/>
          <w:lang w:val="sr-Cyrl-CS"/>
        </w:rPr>
        <w:t>професионално интервенише у случају инцидентних ситуација</w:t>
      </w:r>
    </w:p>
    <w:p w14:paraId="75211119" w14:textId="77777777" w:rsidR="00883C1E" w:rsidRPr="00883C1E" w:rsidRDefault="00883C1E" w:rsidP="00883C1E">
      <w:pPr>
        <w:numPr>
          <w:ilvl w:val="0"/>
          <w:numId w:val="2"/>
        </w:numPr>
        <w:spacing w:before="100" w:beforeAutospacing="1" w:after="100" w:afterAutospacing="1"/>
        <w:jc w:val="both"/>
        <w:rPr>
          <w:i/>
          <w:iCs/>
          <w:lang w:val="ru-RU"/>
        </w:rPr>
      </w:pPr>
      <w:r w:rsidRPr="00883C1E">
        <w:rPr>
          <w:i/>
          <w:iCs/>
          <w:lang w:val="sr-Cyrl-CS"/>
        </w:rPr>
        <w:t>уколико на простору који обезбеђује затекне лице у извршавању кривичног дела, обавештава надлежну јединицу МУП-а и директора Института</w:t>
      </w:r>
    </w:p>
    <w:p w14:paraId="1099E432" w14:textId="77777777" w:rsidR="00883C1E" w:rsidRPr="00883C1E" w:rsidRDefault="00883C1E" w:rsidP="00883C1E">
      <w:pPr>
        <w:numPr>
          <w:ilvl w:val="0"/>
          <w:numId w:val="2"/>
        </w:numPr>
        <w:spacing w:before="100" w:beforeAutospacing="1" w:after="100" w:afterAutospacing="1"/>
        <w:jc w:val="both"/>
        <w:rPr>
          <w:i/>
          <w:iCs/>
          <w:lang w:val="ru-RU"/>
        </w:rPr>
      </w:pPr>
      <w:r w:rsidRPr="00883C1E">
        <w:rPr>
          <w:i/>
          <w:iCs/>
          <w:lang w:val="sr-Cyrl-CS"/>
        </w:rPr>
        <w:t>обавља и друге послове из домена безбедности по захтеву наручиоца</w:t>
      </w:r>
    </w:p>
    <w:p w14:paraId="7AD40C3B" w14:textId="77777777" w:rsidR="00883C1E" w:rsidRPr="00883C1E" w:rsidRDefault="00883C1E" w:rsidP="00883C1E">
      <w:pPr>
        <w:numPr>
          <w:ilvl w:val="0"/>
          <w:numId w:val="2"/>
        </w:numPr>
        <w:spacing w:before="100" w:beforeAutospacing="1" w:after="100" w:afterAutospacing="1"/>
        <w:jc w:val="both"/>
        <w:rPr>
          <w:i/>
          <w:iCs/>
          <w:lang w:val="ru-RU"/>
        </w:rPr>
      </w:pPr>
      <w:r w:rsidRPr="00883C1E">
        <w:rPr>
          <w:i/>
          <w:iCs/>
          <w:lang w:val="sr-Cyrl-CS"/>
        </w:rPr>
        <w:t>обавештава најближу ватрогасну јединицу надлежног органа као и одговорна лица наручиоца о избијању пожара и приступа гашењу почетног пожара и отклањању последица истих</w:t>
      </w:r>
    </w:p>
    <w:p w14:paraId="33E62ADF" w14:textId="77777777" w:rsidR="00883C1E" w:rsidRPr="00883C1E" w:rsidRDefault="00883C1E" w:rsidP="00883C1E">
      <w:pPr>
        <w:numPr>
          <w:ilvl w:val="0"/>
          <w:numId w:val="2"/>
        </w:numPr>
        <w:spacing w:before="100" w:beforeAutospacing="1" w:after="100" w:afterAutospacing="1"/>
        <w:jc w:val="both"/>
        <w:rPr>
          <w:i/>
          <w:iCs/>
          <w:lang w:val="ru-RU"/>
        </w:rPr>
      </w:pPr>
      <w:r w:rsidRPr="00883C1E">
        <w:rPr>
          <w:i/>
          <w:iCs/>
          <w:lang w:val="sr-Cyrl-CS"/>
        </w:rPr>
        <w:t>предузимање других превентивних мера заштите од пожара и мера заштите од пожара у складу са Законом о заштити од пожара („Службени гласник РС”, бр. 111/09) подзаконским општим актима, важећим стандардима квалитета и интерним актима наручиоца,</w:t>
      </w:r>
    </w:p>
    <w:p w14:paraId="2007752C" w14:textId="77777777" w:rsidR="00883C1E" w:rsidRPr="00883C1E" w:rsidRDefault="00883C1E" w:rsidP="00883C1E">
      <w:pPr>
        <w:numPr>
          <w:ilvl w:val="0"/>
          <w:numId w:val="2"/>
        </w:numPr>
        <w:spacing w:before="100" w:beforeAutospacing="1" w:after="100" w:afterAutospacing="1"/>
        <w:jc w:val="both"/>
        <w:rPr>
          <w:i/>
          <w:iCs/>
          <w:lang w:val="ru-RU"/>
        </w:rPr>
      </w:pPr>
      <w:r w:rsidRPr="00883C1E">
        <w:rPr>
          <w:i/>
          <w:iCs/>
          <w:lang w:val="sr-Cyrl-CS"/>
        </w:rPr>
        <w:t>чисти снег и лед у зимским условима (са посипањем соли коју ће наручилац обезбедити за несметано коришћење).</w:t>
      </w:r>
    </w:p>
    <w:p w14:paraId="3DBA9782" w14:textId="1BB01216" w:rsidR="002A0241" w:rsidRPr="002A0241" w:rsidRDefault="006500C7" w:rsidP="002A0241">
      <w:pPr>
        <w:spacing w:before="100" w:beforeAutospacing="1" w:after="100" w:afterAutospacing="1"/>
        <w:jc w:val="both"/>
        <w:rPr>
          <w:lang w:val="sr-Cyrl-CS"/>
        </w:rPr>
      </w:pPr>
      <w:bookmarkStart w:id="1" w:name="_Hlk33097658"/>
      <w:r>
        <w:rPr>
          <w:lang w:val="sr-Cyrl-CS"/>
        </w:rPr>
        <w:t>Наручилац врши измену у Општим условима оквирног споразума у чл.5 тако да уместо текста :</w:t>
      </w:r>
    </w:p>
    <w:bookmarkEnd w:id="1"/>
    <w:p w14:paraId="554E6BF0" w14:textId="6CAFF1EE" w:rsidR="006500C7" w:rsidRDefault="006500C7" w:rsidP="006500C7">
      <w:pPr>
        <w:autoSpaceDE w:val="0"/>
        <w:autoSpaceDN w:val="0"/>
        <w:adjustRightInd w:val="0"/>
        <w:jc w:val="both"/>
        <w:rPr>
          <w:b/>
          <w:bCs/>
          <w:lang w:val="sr-Cyrl-CS"/>
        </w:rPr>
      </w:pPr>
      <w:r>
        <w:rPr>
          <w:b/>
          <w:bCs/>
          <w:lang w:val="sr-Cyrl-CS"/>
        </w:rPr>
        <w:t>„</w:t>
      </w:r>
      <w:r w:rsidRPr="00525CF7">
        <w:rPr>
          <w:b/>
          <w:bCs/>
          <w:lang w:val="sr-Cyrl-CS"/>
        </w:rPr>
        <w:t xml:space="preserve">Понуђач се обавезује да наручиоцу приликом потписивања </w:t>
      </w:r>
      <w:r>
        <w:rPr>
          <w:b/>
          <w:bCs/>
          <w:lang w:val="sr-Cyrl-CS"/>
        </w:rPr>
        <w:t>оквирног споразума,</w:t>
      </w:r>
      <w:r w:rsidRPr="00525CF7">
        <w:rPr>
          <w:b/>
          <w:bCs/>
          <w:lang w:val="sr-Cyrl-CS"/>
        </w:rPr>
        <w:t xml:space="preserve"> а најкасније пре отп</w:t>
      </w:r>
      <w:r>
        <w:rPr>
          <w:b/>
          <w:bCs/>
          <w:lang w:val="sr-Cyrl-CS"/>
        </w:rPr>
        <w:t>о</w:t>
      </w:r>
      <w:r w:rsidRPr="00525CF7">
        <w:rPr>
          <w:b/>
          <w:bCs/>
          <w:lang w:val="sr-Cyrl-CS"/>
        </w:rPr>
        <w:t xml:space="preserve">чињања пружања услуга достави полису  од професионалне и опште одговорности  са износом лимита покрића не мањим </w:t>
      </w:r>
      <w:r w:rsidRPr="003477CE">
        <w:rPr>
          <w:b/>
          <w:bCs/>
          <w:lang w:val="sr-Cyrl-CS"/>
        </w:rPr>
        <w:t xml:space="preserve">од 10.000.000,00 динара. </w:t>
      </w:r>
      <w:r w:rsidRPr="00525CF7">
        <w:rPr>
          <w:b/>
          <w:bCs/>
          <w:lang w:val="sr-Cyrl-CS"/>
        </w:rPr>
        <w:t xml:space="preserve">Предметна полиса ће служити као средство обезбеђења наручиоца, односно осигурање наручиоца од одговорности изабраног </w:t>
      </w:r>
      <w:r w:rsidRPr="00525CF7">
        <w:rPr>
          <w:b/>
          <w:bCs/>
          <w:lang w:val="sr-Cyrl-CS"/>
        </w:rPr>
        <w:lastRenderedPageBreak/>
        <w:t>понуђача за евентуално причињену штету изабраног понуђача по основу законске (опште) одговорности.</w:t>
      </w:r>
      <w:r>
        <w:rPr>
          <w:b/>
          <w:bCs/>
          <w:lang w:val="sr-Cyrl-CS"/>
        </w:rPr>
        <w:t>“</w:t>
      </w:r>
    </w:p>
    <w:p w14:paraId="5F6DAF35" w14:textId="0DE768E3" w:rsidR="006500C7" w:rsidRDefault="006500C7" w:rsidP="006500C7">
      <w:pPr>
        <w:autoSpaceDE w:val="0"/>
        <w:autoSpaceDN w:val="0"/>
        <w:adjustRightInd w:val="0"/>
        <w:jc w:val="both"/>
        <w:rPr>
          <w:b/>
          <w:bCs/>
          <w:lang w:val="sr-Cyrl-CS"/>
        </w:rPr>
      </w:pPr>
    </w:p>
    <w:p w14:paraId="01AF7DC6" w14:textId="19C7C7E9" w:rsidR="006500C7" w:rsidRDefault="006500C7" w:rsidP="006500C7">
      <w:pPr>
        <w:autoSpaceDE w:val="0"/>
        <w:autoSpaceDN w:val="0"/>
        <w:adjustRightInd w:val="0"/>
        <w:jc w:val="both"/>
        <w:rPr>
          <w:b/>
          <w:bCs/>
          <w:lang w:val="sr-Cyrl-CS"/>
        </w:rPr>
      </w:pPr>
      <w:r>
        <w:rPr>
          <w:b/>
          <w:bCs/>
          <w:lang w:val="sr-Cyrl-CS"/>
        </w:rPr>
        <w:t>Сада исти гласи :</w:t>
      </w:r>
    </w:p>
    <w:p w14:paraId="204CEDEB" w14:textId="425013A8" w:rsidR="006500C7" w:rsidRDefault="006500C7" w:rsidP="006500C7">
      <w:pPr>
        <w:autoSpaceDE w:val="0"/>
        <w:autoSpaceDN w:val="0"/>
        <w:adjustRightInd w:val="0"/>
        <w:jc w:val="both"/>
        <w:rPr>
          <w:b/>
          <w:bCs/>
          <w:lang w:val="sr-Cyrl-CS"/>
        </w:rPr>
      </w:pPr>
    </w:p>
    <w:p w14:paraId="796F0E2E" w14:textId="3EC54AA5" w:rsidR="006500C7" w:rsidRPr="00525CF7" w:rsidRDefault="006500C7" w:rsidP="006500C7">
      <w:pPr>
        <w:autoSpaceDE w:val="0"/>
        <w:autoSpaceDN w:val="0"/>
        <w:adjustRightInd w:val="0"/>
        <w:jc w:val="both"/>
        <w:rPr>
          <w:b/>
          <w:bCs/>
          <w:lang w:val="sr-Cyrl-CS"/>
        </w:rPr>
      </w:pPr>
      <w:r w:rsidRPr="00525CF7">
        <w:rPr>
          <w:b/>
          <w:bCs/>
          <w:lang w:val="sr-Cyrl-CS"/>
        </w:rPr>
        <w:t xml:space="preserve">Понуђач се обавезује да наручиоцу приликом потписивања </w:t>
      </w:r>
      <w:r>
        <w:rPr>
          <w:b/>
          <w:bCs/>
          <w:lang w:val="sr-Cyrl-CS"/>
        </w:rPr>
        <w:t>оквирног споразума,</w:t>
      </w:r>
      <w:r w:rsidRPr="00525CF7">
        <w:rPr>
          <w:b/>
          <w:bCs/>
          <w:lang w:val="sr-Cyrl-CS"/>
        </w:rPr>
        <w:t xml:space="preserve"> а најкасније пре отп</w:t>
      </w:r>
      <w:r>
        <w:rPr>
          <w:b/>
          <w:bCs/>
          <w:lang w:val="sr-Cyrl-CS"/>
        </w:rPr>
        <w:t>о</w:t>
      </w:r>
      <w:r w:rsidRPr="00525CF7">
        <w:rPr>
          <w:b/>
          <w:bCs/>
          <w:lang w:val="sr-Cyrl-CS"/>
        </w:rPr>
        <w:t xml:space="preserve">чињања пружања услуга достави полису  од професионалне и опште одговорности  са износом лимита покрића не мањим </w:t>
      </w:r>
      <w:r w:rsidRPr="004917CE">
        <w:rPr>
          <w:b/>
          <w:bCs/>
          <w:lang w:val="sr-Cyrl-CS"/>
        </w:rPr>
        <w:t>од 1</w:t>
      </w:r>
      <w:r w:rsidR="00251AB1" w:rsidRPr="004917CE">
        <w:rPr>
          <w:b/>
          <w:bCs/>
          <w:lang w:val="sr-Cyrl-CS"/>
        </w:rPr>
        <w:t>5</w:t>
      </w:r>
      <w:r w:rsidRPr="004917CE">
        <w:rPr>
          <w:b/>
          <w:bCs/>
          <w:lang w:val="sr-Cyrl-CS"/>
        </w:rPr>
        <w:t>0.000.000,00 динара</w:t>
      </w:r>
      <w:r w:rsidRPr="00525CF7">
        <w:rPr>
          <w:b/>
          <w:bCs/>
          <w:lang w:val="sr-Cyrl-CS"/>
        </w:rPr>
        <w:t>. Предметна полиса ће служити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w:t>
      </w:r>
    </w:p>
    <w:p w14:paraId="150EF238" w14:textId="77777777" w:rsidR="006500C7" w:rsidRPr="00525CF7" w:rsidRDefault="006500C7" w:rsidP="006500C7">
      <w:pPr>
        <w:autoSpaceDE w:val="0"/>
        <w:autoSpaceDN w:val="0"/>
        <w:adjustRightInd w:val="0"/>
        <w:jc w:val="both"/>
        <w:rPr>
          <w:b/>
          <w:bCs/>
          <w:lang w:val="sr-Cyrl-CS"/>
        </w:rPr>
      </w:pPr>
    </w:p>
    <w:p w14:paraId="7DA75F94" w14:textId="52867BD2" w:rsidR="006500C7" w:rsidRPr="002A0241" w:rsidRDefault="006500C7" w:rsidP="006500C7">
      <w:pPr>
        <w:spacing w:before="100" w:beforeAutospacing="1" w:after="100" w:afterAutospacing="1"/>
        <w:jc w:val="both"/>
        <w:rPr>
          <w:lang w:val="sr-Cyrl-CS"/>
        </w:rPr>
      </w:pPr>
      <w:r>
        <w:rPr>
          <w:lang w:val="sr-Cyrl-CS"/>
        </w:rPr>
        <w:t>Наручилац врши измену у моделу Уговора о пружању услуга обезбеђења имовине и лица у чл.5. став 2. тако да уместо текста :</w:t>
      </w:r>
    </w:p>
    <w:p w14:paraId="0A684C30" w14:textId="77777777" w:rsidR="006500C7" w:rsidRPr="006500C7" w:rsidRDefault="006500C7" w:rsidP="006500C7">
      <w:pPr>
        <w:autoSpaceDE w:val="0"/>
        <w:autoSpaceDN w:val="0"/>
        <w:adjustRightInd w:val="0"/>
        <w:jc w:val="both"/>
        <w:rPr>
          <w:lang w:val="sr-Cyrl-CS"/>
        </w:rPr>
      </w:pPr>
      <w:r w:rsidRPr="006500C7">
        <w:rPr>
          <w:lang w:val="sr-Cyrl-CS"/>
        </w:rPr>
        <w:t>Понуђач се обавезује да наручиоцу приликом потписивања уговора а најкасније пре отпчињања пружања услуга достави полису  од професионалне и опште одговорности  са износом лимита покрића не мањим од 10.000.000,00 динара. Предметна полиса ће служити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w:t>
      </w:r>
    </w:p>
    <w:p w14:paraId="25EC2A72" w14:textId="77777777" w:rsidR="006500C7" w:rsidRPr="006500C7" w:rsidRDefault="006500C7" w:rsidP="006500C7">
      <w:pPr>
        <w:autoSpaceDE w:val="0"/>
        <w:autoSpaceDN w:val="0"/>
        <w:adjustRightInd w:val="0"/>
        <w:jc w:val="both"/>
        <w:rPr>
          <w:lang w:val="sr-Cyrl-CS"/>
        </w:rPr>
      </w:pPr>
    </w:p>
    <w:p w14:paraId="5A0E0841" w14:textId="3415D636" w:rsidR="006500C7" w:rsidRDefault="006500C7" w:rsidP="006500C7">
      <w:pPr>
        <w:autoSpaceDE w:val="0"/>
        <w:autoSpaceDN w:val="0"/>
        <w:adjustRightInd w:val="0"/>
        <w:jc w:val="both"/>
        <w:rPr>
          <w:b/>
          <w:bCs/>
          <w:lang w:val="sr-Cyrl-CS"/>
        </w:rPr>
      </w:pPr>
      <w:r>
        <w:rPr>
          <w:b/>
          <w:bCs/>
          <w:lang w:val="sr-Cyrl-CS"/>
        </w:rPr>
        <w:t>Сада исти гласи:</w:t>
      </w:r>
    </w:p>
    <w:p w14:paraId="59EC0E65" w14:textId="77777777" w:rsidR="006500C7" w:rsidRDefault="006500C7" w:rsidP="006500C7">
      <w:pPr>
        <w:autoSpaceDE w:val="0"/>
        <w:autoSpaceDN w:val="0"/>
        <w:adjustRightInd w:val="0"/>
        <w:jc w:val="both"/>
        <w:rPr>
          <w:b/>
          <w:bCs/>
          <w:lang w:val="sr-Cyrl-CS"/>
        </w:rPr>
      </w:pPr>
    </w:p>
    <w:p w14:paraId="66EB4A19" w14:textId="33378FE6" w:rsidR="006500C7" w:rsidRDefault="006500C7" w:rsidP="006500C7">
      <w:pPr>
        <w:autoSpaceDE w:val="0"/>
        <w:autoSpaceDN w:val="0"/>
        <w:adjustRightInd w:val="0"/>
        <w:jc w:val="both"/>
        <w:rPr>
          <w:b/>
          <w:bCs/>
          <w:lang w:val="sr-Cyrl-CS"/>
        </w:rPr>
      </w:pPr>
      <w:r w:rsidRPr="005B308F">
        <w:rPr>
          <w:b/>
          <w:bCs/>
          <w:lang w:val="sr-Cyrl-CS"/>
        </w:rPr>
        <w:t xml:space="preserve">Понуђач се обавезује да наручиоцу приликом потписивања уговора а најкасније пре отпчињања пружања услуга достави полису  од професионалне и опште одговорности  са износом лимита покрића не мањим </w:t>
      </w:r>
      <w:r w:rsidRPr="004917CE">
        <w:rPr>
          <w:b/>
          <w:bCs/>
          <w:lang w:val="sr-Cyrl-CS"/>
        </w:rPr>
        <w:t>од 1</w:t>
      </w:r>
      <w:r w:rsidR="00251AB1" w:rsidRPr="004917CE">
        <w:rPr>
          <w:b/>
          <w:bCs/>
          <w:lang w:val="sr-Cyrl-CS"/>
        </w:rPr>
        <w:t>5</w:t>
      </w:r>
      <w:r w:rsidRPr="004917CE">
        <w:rPr>
          <w:b/>
          <w:bCs/>
          <w:lang w:val="sr-Cyrl-CS"/>
        </w:rPr>
        <w:t xml:space="preserve">0.000.000,00 динара. </w:t>
      </w:r>
      <w:r w:rsidRPr="005B308F">
        <w:rPr>
          <w:b/>
          <w:bCs/>
          <w:lang w:val="sr-Cyrl-CS"/>
        </w:rPr>
        <w:t>Предметна полиса ће служити као средство обезбеђења наручиоца, односно осигурање наручиоца од одговорности изабраног понуђача за евентуално причињену штету изабраног понуђача по основу законске (опште) одговорности.</w:t>
      </w:r>
    </w:p>
    <w:p w14:paraId="28E55205" w14:textId="77777777" w:rsidR="00981C8A" w:rsidRDefault="00981C8A" w:rsidP="005D53D0">
      <w:pPr>
        <w:rPr>
          <w:b/>
          <w:sz w:val="24"/>
          <w:szCs w:val="24"/>
          <w:lang w:val="sr-Latn-CS"/>
        </w:rPr>
      </w:pPr>
    </w:p>
    <w:p w14:paraId="3F90C199" w14:textId="465E40B6" w:rsidR="005D53D0" w:rsidRPr="005D53D0" w:rsidRDefault="005D53D0" w:rsidP="005D53D0">
      <w:pPr>
        <w:rPr>
          <w:b/>
          <w:sz w:val="24"/>
          <w:szCs w:val="24"/>
          <w:lang w:val="sr-Latn-CS"/>
        </w:rPr>
      </w:pPr>
      <w:r w:rsidRPr="005D53D0">
        <w:rPr>
          <w:b/>
          <w:sz w:val="24"/>
          <w:szCs w:val="24"/>
          <w:lang w:val="sr-Latn-CS"/>
        </w:rPr>
        <w:t xml:space="preserve">У  Позиву за подношење понуда и конкурсној документацији за  јавну набавку </w:t>
      </w:r>
      <w:r>
        <w:rPr>
          <w:b/>
          <w:sz w:val="24"/>
          <w:szCs w:val="24"/>
          <w:lang w:val="sr-Cyrl-RS"/>
        </w:rPr>
        <w:t>услуга обезбеђења имовине и лица</w:t>
      </w:r>
      <w:r w:rsidRPr="005D53D0">
        <w:rPr>
          <w:b/>
          <w:sz w:val="24"/>
          <w:szCs w:val="24"/>
          <w:lang w:val="sr-Latn-CS"/>
        </w:rPr>
        <w:t xml:space="preserve">, која се спроводи у  поступку </w:t>
      </w:r>
      <w:r>
        <w:rPr>
          <w:b/>
          <w:sz w:val="24"/>
          <w:szCs w:val="24"/>
          <w:lang w:val="sr-Cyrl-RS"/>
        </w:rPr>
        <w:t>јавне набавке маале вредности ,</w:t>
      </w:r>
      <w:r w:rsidRPr="005D53D0">
        <w:rPr>
          <w:b/>
          <w:sz w:val="24"/>
          <w:szCs w:val="24"/>
          <w:lang w:val="sr-Latn-CS"/>
        </w:rPr>
        <w:t>објављени рок за достављање понуда и рок за отварање истих се продужава.</w:t>
      </w:r>
    </w:p>
    <w:p w14:paraId="2F5FE41F" w14:textId="77777777" w:rsidR="005D53D0" w:rsidRPr="005D53D0" w:rsidRDefault="005D53D0" w:rsidP="005D53D0">
      <w:pPr>
        <w:rPr>
          <w:b/>
          <w:sz w:val="24"/>
          <w:szCs w:val="24"/>
          <w:lang w:val="sr-Latn-CS"/>
        </w:rPr>
      </w:pPr>
    </w:p>
    <w:p w14:paraId="0CBF556D" w14:textId="4766E270" w:rsidR="005D53D0" w:rsidRPr="005D53D0" w:rsidRDefault="005D53D0" w:rsidP="005D53D0">
      <w:pPr>
        <w:rPr>
          <w:b/>
          <w:sz w:val="24"/>
          <w:szCs w:val="24"/>
          <w:lang w:val="sr-Latn-CS"/>
        </w:rPr>
      </w:pPr>
      <w:r w:rsidRPr="005D53D0">
        <w:rPr>
          <w:b/>
          <w:sz w:val="24"/>
          <w:szCs w:val="24"/>
          <w:lang w:val="sr-Latn-CS"/>
        </w:rPr>
        <w:t xml:space="preserve">Рок за подношење понуда: Понуђачи су обавезни да понуде доставе поштом или лично закључно до </w:t>
      </w:r>
      <w:r>
        <w:rPr>
          <w:b/>
          <w:sz w:val="24"/>
          <w:szCs w:val="24"/>
          <w:lang w:val="sr-Cyrl-RS"/>
        </w:rPr>
        <w:t>2</w:t>
      </w:r>
      <w:r w:rsidRPr="005D53D0">
        <w:rPr>
          <w:b/>
          <w:sz w:val="24"/>
          <w:szCs w:val="24"/>
          <w:lang w:val="sr-Latn-CS"/>
        </w:rPr>
        <w:t>4.0</w:t>
      </w:r>
      <w:r>
        <w:rPr>
          <w:b/>
          <w:sz w:val="24"/>
          <w:szCs w:val="24"/>
          <w:lang w:val="sr-Cyrl-RS"/>
        </w:rPr>
        <w:t>2</w:t>
      </w:r>
      <w:r w:rsidRPr="005D53D0">
        <w:rPr>
          <w:b/>
          <w:sz w:val="24"/>
          <w:szCs w:val="24"/>
          <w:lang w:val="sr-Latn-CS"/>
        </w:rPr>
        <w:t>.20</w:t>
      </w:r>
      <w:r>
        <w:rPr>
          <w:b/>
          <w:sz w:val="24"/>
          <w:szCs w:val="24"/>
          <w:lang w:val="sr-Cyrl-RS"/>
        </w:rPr>
        <w:t>20</w:t>
      </w:r>
      <w:r w:rsidRPr="005D53D0">
        <w:rPr>
          <w:b/>
          <w:sz w:val="24"/>
          <w:szCs w:val="24"/>
          <w:lang w:val="sr-Latn-CS"/>
        </w:rPr>
        <w:t xml:space="preserve">.године до </w:t>
      </w:r>
      <w:r>
        <w:rPr>
          <w:b/>
          <w:sz w:val="24"/>
          <w:szCs w:val="24"/>
          <w:lang w:val="sr-Cyrl-RS"/>
        </w:rPr>
        <w:t>09</w:t>
      </w:r>
      <w:r w:rsidRPr="005D53D0">
        <w:rPr>
          <w:b/>
          <w:sz w:val="24"/>
          <w:szCs w:val="24"/>
          <w:lang w:val="sr-Latn-CS"/>
        </w:rPr>
        <w:t>.00 часова.</w:t>
      </w:r>
    </w:p>
    <w:p w14:paraId="233CFA1C" w14:textId="77777777" w:rsidR="005D53D0" w:rsidRPr="005D53D0" w:rsidRDefault="005D53D0" w:rsidP="005D53D0">
      <w:pPr>
        <w:rPr>
          <w:b/>
          <w:sz w:val="24"/>
          <w:szCs w:val="24"/>
          <w:lang w:val="sr-Latn-CS"/>
        </w:rPr>
      </w:pPr>
    </w:p>
    <w:p w14:paraId="6F801ADB" w14:textId="008863BC" w:rsidR="006A4609" w:rsidRDefault="005D53D0" w:rsidP="005D53D0">
      <w:pPr>
        <w:rPr>
          <w:b/>
          <w:sz w:val="24"/>
          <w:szCs w:val="24"/>
          <w:lang w:val="sr-Latn-CS"/>
        </w:rPr>
      </w:pPr>
      <w:r w:rsidRPr="005D53D0">
        <w:rPr>
          <w:b/>
          <w:sz w:val="24"/>
          <w:szCs w:val="24"/>
          <w:lang w:val="sr-Latn-CS"/>
        </w:rPr>
        <w:t xml:space="preserve">Поступак јавног отварања понуда  обавиће се дана </w:t>
      </w:r>
      <w:r>
        <w:rPr>
          <w:b/>
          <w:sz w:val="24"/>
          <w:szCs w:val="24"/>
          <w:lang w:val="sr-Cyrl-RS"/>
        </w:rPr>
        <w:t>24</w:t>
      </w:r>
      <w:r w:rsidRPr="005D53D0">
        <w:rPr>
          <w:b/>
          <w:sz w:val="24"/>
          <w:szCs w:val="24"/>
          <w:lang w:val="sr-Latn-CS"/>
        </w:rPr>
        <w:t>.0</w:t>
      </w:r>
      <w:r>
        <w:rPr>
          <w:b/>
          <w:sz w:val="24"/>
          <w:szCs w:val="24"/>
          <w:lang w:val="sr-Cyrl-RS"/>
        </w:rPr>
        <w:t>2</w:t>
      </w:r>
      <w:r w:rsidRPr="005D53D0">
        <w:rPr>
          <w:b/>
          <w:sz w:val="24"/>
          <w:szCs w:val="24"/>
          <w:lang w:val="sr-Latn-CS"/>
        </w:rPr>
        <w:t>.20</w:t>
      </w:r>
      <w:r>
        <w:rPr>
          <w:b/>
          <w:sz w:val="24"/>
          <w:szCs w:val="24"/>
          <w:lang w:val="sr-Cyrl-RS"/>
        </w:rPr>
        <w:t>20</w:t>
      </w:r>
      <w:r w:rsidRPr="005D53D0">
        <w:rPr>
          <w:b/>
          <w:sz w:val="24"/>
          <w:szCs w:val="24"/>
          <w:lang w:val="sr-Latn-CS"/>
        </w:rPr>
        <w:t xml:space="preserve">.године одмах по истеку рока за предају понуда са почетком у  </w:t>
      </w:r>
      <w:r>
        <w:rPr>
          <w:b/>
          <w:sz w:val="24"/>
          <w:szCs w:val="24"/>
          <w:lang w:val="sr-Cyrl-RS"/>
        </w:rPr>
        <w:t>10</w:t>
      </w:r>
      <w:r w:rsidRPr="005D53D0">
        <w:rPr>
          <w:b/>
          <w:sz w:val="24"/>
          <w:szCs w:val="24"/>
          <w:lang w:val="sr-Latn-CS"/>
        </w:rPr>
        <w:t>.00 часова и 15 минута у просторијама Института за онкологију и радиологију Србије.</w:t>
      </w:r>
    </w:p>
    <w:p w14:paraId="0B66D594" w14:textId="69B5F6EC" w:rsidR="00981C8A" w:rsidRPr="00981C8A" w:rsidRDefault="00981C8A" w:rsidP="005D53D0">
      <w:pPr>
        <w:rPr>
          <w:b/>
          <w:sz w:val="24"/>
          <w:szCs w:val="24"/>
          <w:lang w:val="sr-Cyrl-RS"/>
        </w:rPr>
      </w:pPr>
      <w:r>
        <w:rPr>
          <w:b/>
          <w:sz w:val="24"/>
          <w:szCs w:val="24"/>
          <w:lang w:val="sr-Cyrl-RS"/>
        </w:rPr>
        <w:t>У осталом делу конкурсна документација остаје неизмењена.</w:t>
      </w:r>
    </w:p>
    <w:p w14:paraId="6F7E205B" w14:textId="54AC34B9" w:rsidR="00981C8A" w:rsidRDefault="00981C8A" w:rsidP="005D53D0">
      <w:pPr>
        <w:rPr>
          <w:b/>
          <w:sz w:val="24"/>
          <w:szCs w:val="24"/>
          <w:lang w:val="sr-Latn-CS"/>
        </w:rPr>
      </w:pPr>
    </w:p>
    <w:p w14:paraId="614DB2F7" w14:textId="5E177E89" w:rsidR="00F77A47" w:rsidRPr="008F205E" w:rsidRDefault="00981C8A" w:rsidP="008F205E">
      <w:r>
        <w:rPr>
          <w:b/>
          <w:sz w:val="24"/>
          <w:szCs w:val="24"/>
          <w:lang w:val="sr-Latn-CS"/>
        </w:rPr>
        <w:tab/>
      </w:r>
      <w:r>
        <w:rPr>
          <w:b/>
          <w:sz w:val="24"/>
          <w:szCs w:val="24"/>
          <w:lang w:val="sr-Latn-CS"/>
        </w:rPr>
        <w:tab/>
      </w:r>
      <w:r>
        <w:rPr>
          <w:b/>
          <w:sz w:val="24"/>
          <w:szCs w:val="24"/>
          <w:lang w:val="sr-Latn-CS"/>
        </w:rPr>
        <w:tab/>
      </w:r>
      <w:r>
        <w:rPr>
          <w:b/>
          <w:sz w:val="24"/>
          <w:szCs w:val="24"/>
          <w:lang w:val="sr-Latn-CS"/>
        </w:rPr>
        <w:tab/>
      </w:r>
      <w:r>
        <w:rPr>
          <w:b/>
          <w:sz w:val="24"/>
          <w:szCs w:val="24"/>
          <w:lang w:val="sr-Latn-CS"/>
        </w:rPr>
        <w:tab/>
      </w:r>
      <w:r>
        <w:rPr>
          <w:b/>
          <w:sz w:val="24"/>
          <w:szCs w:val="24"/>
          <w:lang w:val="sr-Cyrl-RS"/>
        </w:rPr>
        <w:t>Комисија наручиоца у предметној јавној набавци</w:t>
      </w:r>
    </w:p>
    <w:sectPr w:rsidR="00F77A47" w:rsidRPr="008F2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841C6"/>
    <w:multiLevelType w:val="hybridMultilevel"/>
    <w:tmpl w:val="4D309052"/>
    <w:lvl w:ilvl="0" w:tplc="0409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30645B0"/>
    <w:multiLevelType w:val="multilevel"/>
    <w:tmpl w:val="7F3CB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3D"/>
    <w:rsid w:val="000069B3"/>
    <w:rsid w:val="00251AB1"/>
    <w:rsid w:val="002A0241"/>
    <w:rsid w:val="003477CE"/>
    <w:rsid w:val="004917CE"/>
    <w:rsid w:val="00595599"/>
    <w:rsid w:val="005D53D0"/>
    <w:rsid w:val="006500C7"/>
    <w:rsid w:val="006A4609"/>
    <w:rsid w:val="00883C1E"/>
    <w:rsid w:val="008846BB"/>
    <w:rsid w:val="008F205E"/>
    <w:rsid w:val="00981C8A"/>
    <w:rsid w:val="00AF53FF"/>
    <w:rsid w:val="00C04DB9"/>
    <w:rsid w:val="00D6753D"/>
    <w:rsid w:val="00F7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431B"/>
  <w15:chartTrackingRefBased/>
  <w15:docId w15:val="{D172AB8D-6843-4415-92A6-384E1E6E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6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F205E"/>
    <w:pPr>
      <w:spacing w:after="0" w:line="240" w:lineRule="auto"/>
    </w:pPr>
    <w:rPr>
      <w:rFonts w:ascii="Calibri" w:eastAsia="Times New Roman" w:hAnsi="Calibri" w:cs="Times New Roman"/>
    </w:rPr>
  </w:style>
  <w:style w:type="paragraph" w:styleId="ListParagraph">
    <w:name w:val="List Paragraph"/>
    <w:basedOn w:val="Normal"/>
    <w:uiPriority w:val="34"/>
    <w:qFormat/>
    <w:rsid w:val="002A0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966066">
      <w:bodyDiv w:val="1"/>
      <w:marLeft w:val="0"/>
      <w:marRight w:val="0"/>
      <w:marTop w:val="0"/>
      <w:marBottom w:val="0"/>
      <w:divBdr>
        <w:top w:val="none" w:sz="0" w:space="0" w:color="auto"/>
        <w:left w:val="none" w:sz="0" w:space="0" w:color="auto"/>
        <w:bottom w:val="none" w:sz="0" w:space="0" w:color="auto"/>
        <w:right w:val="none" w:sz="0" w:space="0" w:color="auto"/>
      </w:divBdr>
    </w:div>
    <w:div w:id="183653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Kukulj</dc:creator>
  <cp:keywords/>
  <dc:description/>
  <cp:lastModifiedBy>Tina</cp:lastModifiedBy>
  <cp:revision>2</cp:revision>
  <dcterms:created xsi:type="dcterms:W3CDTF">2020-02-21T06:57:00Z</dcterms:created>
  <dcterms:modified xsi:type="dcterms:W3CDTF">2020-02-21T06:57:00Z</dcterms:modified>
</cp:coreProperties>
</file>